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09" w:rsidRPr="005C466B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</w:t>
      </w:r>
    </w:p>
    <w:p w:rsidR="007E3F09" w:rsidRPr="005C466B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заседании комиссии </w:t>
      </w:r>
    </w:p>
    <w:p w:rsidR="007E3F09" w:rsidRPr="005C466B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66B" w:rsidRPr="005C466B" w:rsidRDefault="007E3F09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раздела 4 Регламента мэрии города Новосибирска, утвержденного постановлением мэрии города Новосибирска от 29.09.2017 № 4444, департамент инвестиций потребительского рынка, инноваций и предпринимательства мэрии города Новосибирска (далее – департамент) информирует о планируемом заседании </w:t>
      </w:r>
      <w:r w:rsidR="00F2453E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в экономику города Новосибирска, по </w:t>
      </w:r>
      <w:r w:rsidR="00063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заявке</w:t>
      </w:r>
      <w:r w:rsidR="00056495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города Новосибирска  </w:t>
      </w:r>
      <w:r w:rsidR="00063F23">
        <w:rPr>
          <w:rFonts w:ascii="Times New Roman" w:hAnsi="Times New Roman" w:cs="Times New Roman"/>
          <w:sz w:val="28"/>
          <w:szCs w:val="28"/>
        </w:rPr>
        <w:t>на заключение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 сделки по привлечению инвестиций на выполнение комплекса работ по  реконструкции, реставрации, приспособлению для современного использования  и строительству муниципального имущества, находящегося в оперативном управлении администрации Октябрьского района города Новосибирска,  расположенного по адресу: город Новосибирск, </w:t>
      </w:r>
      <w:r w:rsidR="005C466B" w:rsidRPr="005C466B">
        <w:rPr>
          <w:rFonts w:ascii="Times New Roman" w:hAnsi="Times New Roman" w:cs="Times New Roman"/>
          <w:color w:val="000000"/>
          <w:sz w:val="28"/>
          <w:szCs w:val="28"/>
        </w:rPr>
        <w:t xml:space="preserve">ул. Якушева, 142;  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город Новосибирск, </w:t>
      </w:r>
      <w:r w:rsidR="00063F23">
        <w:rPr>
          <w:rFonts w:ascii="Times New Roman" w:hAnsi="Times New Roman" w:cs="Times New Roman"/>
          <w:color w:val="000000"/>
          <w:sz w:val="28"/>
          <w:szCs w:val="28"/>
        </w:rPr>
        <w:t>ул. </w:t>
      </w:r>
      <w:r w:rsidR="005C466B" w:rsidRPr="005C466B">
        <w:rPr>
          <w:rFonts w:ascii="Times New Roman" w:hAnsi="Times New Roman" w:cs="Times New Roman"/>
          <w:color w:val="000000"/>
          <w:sz w:val="28"/>
          <w:szCs w:val="28"/>
        </w:rPr>
        <w:t xml:space="preserve">Якушева, 144; 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город Новосибирск, </w:t>
      </w:r>
      <w:r w:rsidR="005C466B" w:rsidRPr="005C466B">
        <w:rPr>
          <w:rFonts w:ascii="Times New Roman" w:hAnsi="Times New Roman" w:cs="Times New Roman"/>
          <w:color w:val="000000"/>
          <w:sz w:val="28"/>
          <w:szCs w:val="28"/>
        </w:rPr>
        <w:t>ул. Сакко и Ванцетти, 33.</w:t>
      </w:r>
    </w:p>
    <w:p w:rsidR="007E3F09" w:rsidRPr="005C466B" w:rsidRDefault="00111FB5" w:rsidP="005C46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является коллегиальным органом и создана постановлением мэрии города Новосибирска от 29.03.2022 № 988 «О создании комиссии по вопросам согласования заключения сделок по привлечению инвестиций в экономику города Новосибирска».</w:t>
      </w:r>
    </w:p>
    <w:p w:rsidR="007E3F09" w:rsidRPr="005C466B" w:rsidRDefault="007E3F09" w:rsidP="005C4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 (г. </w:t>
      </w:r>
      <w:r w:rsidR="00111FB5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AA7AF4" w:rsidRPr="00063F23" w:rsidRDefault="007E3F09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 w:rsidRPr="005C466B">
        <w:rPr>
          <w:rFonts w:ascii="Times New Roman" w:hAnsi="Times New Roman" w:cs="Times New Roman"/>
          <w:sz w:val="28"/>
          <w:szCs w:val="28"/>
        </w:rPr>
        <w:t>коми</w:t>
      </w:r>
      <w:r w:rsidR="00AA7AF4" w:rsidRPr="005C466B">
        <w:rPr>
          <w:rFonts w:ascii="Times New Roman" w:hAnsi="Times New Roman" w:cs="Times New Roman"/>
          <w:sz w:val="28"/>
          <w:szCs w:val="28"/>
        </w:rPr>
        <w:t>с</w:t>
      </w:r>
      <w:r w:rsidR="00111FB5" w:rsidRPr="005C466B">
        <w:rPr>
          <w:rFonts w:ascii="Times New Roman" w:hAnsi="Times New Roman" w:cs="Times New Roman"/>
          <w:sz w:val="28"/>
          <w:szCs w:val="28"/>
        </w:rPr>
        <w:t>сии</w:t>
      </w:r>
      <w:r w:rsidRPr="005C466B">
        <w:rPr>
          <w:rFonts w:ascii="Times New Roman" w:hAnsi="Times New Roman" w:cs="Times New Roman"/>
          <w:sz w:val="28"/>
          <w:szCs w:val="28"/>
        </w:rPr>
        <w:t xml:space="preserve"> </w:t>
      </w:r>
      <w:r w:rsidRPr="00063F23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063F23" w:rsidRPr="00063F23">
        <w:rPr>
          <w:rFonts w:ascii="Times New Roman" w:hAnsi="Times New Roman" w:cs="Times New Roman"/>
          <w:sz w:val="28"/>
          <w:szCs w:val="28"/>
        </w:rPr>
        <w:t>15.05.2023</w:t>
      </w:r>
      <w:r w:rsidR="00111FB5" w:rsidRPr="00063F23">
        <w:rPr>
          <w:rFonts w:ascii="Times New Roman" w:hAnsi="Times New Roman" w:cs="Times New Roman"/>
          <w:sz w:val="28"/>
          <w:szCs w:val="28"/>
        </w:rPr>
        <w:t xml:space="preserve"> в </w:t>
      </w:r>
      <w:r w:rsidR="00063F23" w:rsidRPr="00063F23">
        <w:rPr>
          <w:rFonts w:ascii="Times New Roman" w:hAnsi="Times New Roman" w:cs="Times New Roman"/>
          <w:sz w:val="28"/>
          <w:szCs w:val="28"/>
        </w:rPr>
        <w:t>16.00</w:t>
      </w:r>
      <w:r w:rsidR="00AA7AF4" w:rsidRPr="00063F23">
        <w:rPr>
          <w:rFonts w:ascii="Times New Roman" w:hAnsi="Times New Roman" w:cs="Times New Roman"/>
          <w:sz w:val="28"/>
          <w:szCs w:val="28"/>
        </w:rPr>
        <w:t>.</w:t>
      </w:r>
    </w:p>
    <w:p w:rsidR="00111FB5" w:rsidRPr="005C466B" w:rsidRDefault="005F6CD7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П</w:t>
      </w:r>
      <w:r w:rsidR="007E3F09" w:rsidRPr="005C466B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:rsidR="005F6C29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1. </w:t>
      </w:r>
      <w:r w:rsidR="005F6C29" w:rsidRPr="005C466B">
        <w:rPr>
          <w:rFonts w:ascii="Times New Roman" w:hAnsi="Times New Roman" w:cs="Times New Roman"/>
          <w:sz w:val="28"/>
          <w:szCs w:val="28"/>
        </w:rPr>
        <w:t xml:space="preserve">Рассмотрение заявки 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города Новосибирска </w:t>
      </w:r>
      <w:r w:rsidR="00063F23">
        <w:rPr>
          <w:rFonts w:ascii="Times New Roman" w:hAnsi="Times New Roman" w:cs="Times New Roman"/>
          <w:sz w:val="28"/>
          <w:szCs w:val="28"/>
        </w:rPr>
        <w:t>на заключение сделки</w:t>
      </w:r>
      <w:bookmarkStart w:id="0" w:name="_GoBack"/>
      <w:bookmarkEnd w:id="0"/>
      <w:r w:rsidR="005F6C29" w:rsidRPr="005C466B">
        <w:rPr>
          <w:rFonts w:ascii="Times New Roman" w:hAnsi="Times New Roman" w:cs="Times New Roman"/>
          <w:sz w:val="28"/>
          <w:szCs w:val="28"/>
        </w:rPr>
        <w:t xml:space="preserve"> с приложенными документами, поступившими в комиссию,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Новосибирска.</w:t>
      </w:r>
    </w:p>
    <w:p w:rsidR="00AA7AF4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2. Принятие по результатам рассмотрения указанных документов и проверки условий заключения сделки решения:</w:t>
      </w:r>
    </w:p>
    <w:p w:rsidR="00AA7AF4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- о возможности заключения сделки по привлечению инвестиций;</w:t>
      </w:r>
    </w:p>
    <w:p w:rsidR="00AA7AF4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- об отсутствии возможности заключения сделки по привлечению инвестиций.</w:t>
      </w:r>
    </w:p>
    <w:p w:rsidR="007E3F09" w:rsidRPr="005C466B" w:rsidRDefault="007E3F09" w:rsidP="005C4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F09" w:rsidRPr="005C466B" w:rsidRDefault="007E3F09" w:rsidP="005C4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5A3" w:rsidRDefault="008F05A3" w:rsidP="005C466B">
      <w:pPr>
        <w:spacing w:after="0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56495"/>
    <w:rsid w:val="00063F23"/>
    <w:rsid w:val="00111FB5"/>
    <w:rsid w:val="005C466B"/>
    <w:rsid w:val="005F6C29"/>
    <w:rsid w:val="005F6CD7"/>
    <w:rsid w:val="00602971"/>
    <w:rsid w:val="006E57DA"/>
    <w:rsid w:val="007E3F09"/>
    <w:rsid w:val="008F05A3"/>
    <w:rsid w:val="00AA7AF4"/>
    <w:rsid w:val="00AF202A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B403"/>
  <w15:docId w15:val="{45F74D47-D4A7-4049-9355-FDBF707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Зимина Ирина Михайловна</cp:lastModifiedBy>
  <cp:revision>5</cp:revision>
  <cp:lastPrinted>2022-05-06T02:30:00Z</cp:lastPrinted>
  <dcterms:created xsi:type="dcterms:W3CDTF">2022-05-15T07:27:00Z</dcterms:created>
  <dcterms:modified xsi:type="dcterms:W3CDTF">2023-05-10T02:39:00Z</dcterms:modified>
</cp:coreProperties>
</file>