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D20F53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8668D1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8668D1">
              <w:t>Сербаеву</w:t>
            </w:r>
            <w:proofErr w:type="spellEnd"/>
            <w:r w:rsidR="008668D1">
              <w:t xml:space="preserve"> Д. А., </w:t>
            </w:r>
            <w:proofErr w:type="spellStart"/>
            <w:r w:rsidR="008668D1">
              <w:t>Сербаевой</w:t>
            </w:r>
            <w:proofErr w:type="spellEnd"/>
            <w:r w:rsidR="008668D1">
              <w:t xml:space="preserve"> К. К.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8668D1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8668D1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8668D1" w:rsidRDefault="00D25713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8668D1">
        <w:t>Сербаеву</w:t>
      </w:r>
      <w:proofErr w:type="spellEnd"/>
      <w:r w:rsidR="008668D1">
        <w:t xml:space="preserve"> Д. А., </w:t>
      </w:r>
      <w:proofErr w:type="spellStart"/>
      <w:r w:rsidR="008668D1">
        <w:t>Сербаевой</w:t>
      </w:r>
      <w:proofErr w:type="spellEnd"/>
      <w:r w:rsidR="008668D1">
        <w:t xml:space="preserve"> К. К. разрешение </w:t>
      </w:r>
      <w:r w:rsidR="008668D1" w:rsidRPr="004E6D53">
        <w:t xml:space="preserve">на условно разрешенный вид использования земельного участка </w:t>
      </w:r>
      <w:r w:rsidR="008668D1" w:rsidRPr="00183BC6">
        <w:t>в границах территории кадастрового квартала</w:t>
      </w:r>
      <w:r w:rsidR="008668D1">
        <w:t xml:space="preserve"> 54:35:072210</w:t>
      </w:r>
      <w:r w:rsidR="008668D1" w:rsidRPr="00C112B9">
        <w:t xml:space="preserve"> </w:t>
      </w:r>
      <w:r w:rsidR="008668D1" w:rsidRPr="004E6D53">
        <w:t xml:space="preserve">площадью </w:t>
      </w:r>
      <w:r w:rsidR="008668D1">
        <w:t>1170</w:t>
      </w:r>
      <w:r w:rsidR="008668D1" w:rsidRPr="004E6D53">
        <w:t xml:space="preserve"> кв. м </w:t>
      </w:r>
      <w:r w:rsidR="008668D1" w:rsidRPr="008F45F8">
        <w:t xml:space="preserve">с </w:t>
      </w:r>
      <w:r w:rsidR="008668D1" w:rsidRPr="00DD2B1F">
        <w:t xml:space="preserve">местоположением: </w:t>
      </w:r>
      <w:r w:rsidR="008668D1">
        <w:t xml:space="preserve">Российская Федерация, </w:t>
      </w:r>
      <w:r w:rsidR="008668D1" w:rsidRPr="009F5F8F">
        <w:rPr>
          <w:rFonts w:hint="eastAsia"/>
        </w:rPr>
        <w:t>Новосибирская</w:t>
      </w:r>
      <w:r w:rsidR="008668D1" w:rsidRPr="009F5F8F">
        <w:t xml:space="preserve"> </w:t>
      </w:r>
      <w:r w:rsidR="008668D1" w:rsidRPr="009F5F8F">
        <w:rPr>
          <w:rFonts w:hint="eastAsia"/>
        </w:rPr>
        <w:t>обл</w:t>
      </w:r>
      <w:r w:rsidR="008668D1">
        <w:t>асть</w:t>
      </w:r>
      <w:r w:rsidR="008668D1" w:rsidRPr="009F5F8F">
        <w:t xml:space="preserve">, </w:t>
      </w:r>
      <w:r w:rsidR="008668D1" w:rsidRPr="009F5F8F">
        <w:rPr>
          <w:rFonts w:hint="eastAsia"/>
        </w:rPr>
        <w:t>г</w:t>
      </w:r>
      <w:r w:rsidR="008668D1">
        <w:t>ород</w:t>
      </w:r>
      <w:r w:rsidR="008668D1" w:rsidRPr="009F5F8F">
        <w:t xml:space="preserve"> </w:t>
      </w:r>
      <w:r w:rsidR="008668D1" w:rsidRPr="009F5F8F">
        <w:rPr>
          <w:rFonts w:hint="eastAsia"/>
        </w:rPr>
        <w:t>Новосибирск</w:t>
      </w:r>
      <w:r w:rsidR="008668D1" w:rsidRPr="009F5F8F">
        <w:t xml:space="preserve">, </w:t>
      </w:r>
      <w:r w:rsidR="008668D1" w:rsidRPr="009F5F8F">
        <w:rPr>
          <w:rFonts w:hint="eastAsia"/>
        </w:rPr>
        <w:t>садоводческое</w:t>
      </w:r>
      <w:r w:rsidR="008668D1" w:rsidRPr="009F5F8F">
        <w:t xml:space="preserve"> </w:t>
      </w:r>
      <w:r w:rsidR="008668D1" w:rsidRPr="009F5F8F">
        <w:rPr>
          <w:rFonts w:hint="eastAsia"/>
        </w:rPr>
        <w:t>некоммерческое</w:t>
      </w:r>
      <w:r w:rsidR="008668D1" w:rsidRPr="009F5F8F">
        <w:t xml:space="preserve"> </w:t>
      </w:r>
      <w:r w:rsidR="008668D1" w:rsidRPr="009F5F8F">
        <w:rPr>
          <w:rFonts w:hint="eastAsia"/>
        </w:rPr>
        <w:t>товарищество</w:t>
      </w:r>
      <w:r w:rsidR="008668D1">
        <w:t xml:space="preserve"> «</w:t>
      </w:r>
      <w:r w:rsidR="008668D1" w:rsidRPr="009F5F8F">
        <w:rPr>
          <w:rFonts w:hint="eastAsia"/>
        </w:rPr>
        <w:t>Ветеран</w:t>
      </w:r>
      <w:r w:rsidR="008668D1">
        <w:t>-11» и объекта капитального строительства</w:t>
      </w:r>
      <w:r w:rsidR="008668D1" w:rsidRPr="00487A11">
        <w:t xml:space="preserve"> (</w:t>
      </w:r>
      <w:r w:rsidR="008668D1">
        <w:t>зона улично-дорожной сети (ИТ-3)</w:t>
      </w:r>
      <w:r w:rsidR="008668D1" w:rsidRPr="003D4424">
        <w:t>) – «</w:t>
      </w:r>
      <w:r w:rsidR="008668D1">
        <w:t>в</w:t>
      </w:r>
      <w:r w:rsidR="008668D1" w:rsidRPr="00FF1505">
        <w:t>едение садоводства (13.2)</w:t>
      </w:r>
      <w:r w:rsidR="008668D1">
        <w:t xml:space="preserve"> – жилые дома».</w:t>
      </w:r>
    </w:p>
    <w:p w:rsidR="00FE2272" w:rsidRPr="0091260B" w:rsidRDefault="00645674" w:rsidP="008668D1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D20F53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8668D1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4ED7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0F53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1018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A2989-C281-481C-AF7A-5F92A7CC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1</TotalTime>
  <Pages>1</Pages>
  <Words>205</Words>
  <Characters>1638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2025-06-17T09:39:00Z</dcterms:created>
  <dcterms:modified xsi:type="dcterms:W3CDTF">2025-06-17T09:39:00Z</dcterms:modified>
</cp:coreProperties>
</file>