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DBF" w:rsidRPr="00D340AA" w:rsidRDefault="00F77DBF" w:rsidP="00F77DBF">
      <w:pPr>
        <w:widowControl w:val="0"/>
        <w:autoSpaceDE w:val="0"/>
        <w:autoSpaceDN w:val="0"/>
        <w:spacing w:after="0" w:line="240" w:lineRule="auto"/>
        <w:jc w:val="right"/>
        <w:rPr>
          <w:rFonts w:ascii="Times New Roman" w:eastAsia="Times New Roman" w:hAnsi="Times New Roman" w:cs="Times New Roman"/>
          <w:color w:val="C00000"/>
          <w:sz w:val="24"/>
          <w:szCs w:val="24"/>
          <w:lang w:eastAsia="ru-RU"/>
        </w:rPr>
      </w:pPr>
      <w:r w:rsidRPr="00D340AA">
        <w:rPr>
          <w:rFonts w:ascii="Times New Roman" w:eastAsia="Times New Roman" w:hAnsi="Times New Roman" w:cs="Times New Roman"/>
          <w:b/>
          <w:i/>
          <w:color w:val="C00000"/>
          <w:sz w:val="24"/>
          <w:szCs w:val="24"/>
          <w:lang w:eastAsia="ru-RU"/>
        </w:rPr>
        <w:t>Типовое</w:t>
      </w:r>
    </w:p>
    <w:p w:rsidR="00F77DBF" w:rsidRPr="00D340AA" w:rsidRDefault="00F77DBF" w:rsidP="00F77DB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77DBF" w:rsidRPr="00D340AA" w:rsidRDefault="00F77DBF" w:rsidP="00F77DB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t xml:space="preserve">Утверждено </w:t>
      </w:r>
    </w:p>
    <w:p w:rsidR="00F77DBF" w:rsidRPr="00D340AA" w:rsidRDefault="00F77DBF" w:rsidP="00F77DB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t>______________________________</w:t>
      </w:r>
    </w:p>
    <w:p w:rsidR="00F77DBF" w:rsidRPr="00D340AA" w:rsidRDefault="00F77DBF" w:rsidP="00F77DBF">
      <w:pPr>
        <w:widowControl w:val="0"/>
        <w:autoSpaceDE w:val="0"/>
        <w:autoSpaceDN w:val="0"/>
        <w:spacing w:after="0" w:line="240" w:lineRule="auto"/>
        <w:jc w:val="right"/>
        <w:rPr>
          <w:rFonts w:ascii="Times New Roman" w:eastAsia="Times New Roman" w:hAnsi="Times New Roman" w:cs="Times New Roman"/>
          <w:i/>
          <w:sz w:val="24"/>
          <w:szCs w:val="24"/>
          <w:lang w:eastAsia="ru-RU"/>
        </w:rPr>
      </w:pPr>
      <w:r w:rsidRPr="00D340AA">
        <w:rPr>
          <w:rFonts w:ascii="Times New Roman" w:eastAsia="Times New Roman" w:hAnsi="Times New Roman" w:cs="Times New Roman"/>
          <w:i/>
          <w:sz w:val="24"/>
          <w:szCs w:val="24"/>
          <w:lang w:eastAsia="ru-RU"/>
        </w:rPr>
        <w:t>(указать вид правового акта)</w:t>
      </w:r>
    </w:p>
    <w:p w:rsidR="00F77DBF" w:rsidRPr="00D340AA" w:rsidRDefault="00F77DBF" w:rsidP="00F77DB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t>от «__»______________ 20___ года</w:t>
      </w:r>
    </w:p>
    <w:p w:rsidR="00F77DBF" w:rsidRPr="00F77DBF" w:rsidRDefault="00F77DBF" w:rsidP="00F77DBF">
      <w:pPr>
        <w:widowControl w:val="0"/>
        <w:autoSpaceDE w:val="0"/>
        <w:autoSpaceDN w:val="0"/>
        <w:spacing w:after="0" w:line="240" w:lineRule="auto"/>
        <w:jc w:val="center"/>
        <w:rPr>
          <w:rFonts w:ascii="Times New Roman" w:eastAsia="Times New Roman" w:hAnsi="Times New Roman" w:cs="Times New Roman"/>
          <w:sz w:val="18"/>
          <w:szCs w:val="18"/>
          <w:lang w:eastAsia="ru-RU"/>
        </w:rPr>
      </w:pPr>
    </w:p>
    <w:p w:rsidR="00F77DBF" w:rsidRPr="00F77DBF" w:rsidRDefault="00F77DBF" w:rsidP="00F77DB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F77DBF">
        <w:rPr>
          <w:rFonts w:ascii="Times New Roman" w:eastAsia="Times New Roman" w:hAnsi="Times New Roman" w:cs="Times New Roman"/>
          <w:b/>
          <w:sz w:val="28"/>
          <w:szCs w:val="28"/>
          <w:lang w:eastAsia="ru-RU"/>
        </w:rPr>
        <w:t xml:space="preserve">Положение </w:t>
      </w:r>
    </w:p>
    <w:p w:rsidR="00F77DBF" w:rsidRPr="00F77DBF" w:rsidRDefault="00F77DBF" w:rsidP="00F77DB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F77DBF">
        <w:rPr>
          <w:rFonts w:ascii="Times New Roman" w:eastAsia="Times New Roman" w:hAnsi="Times New Roman" w:cs="Times New Roman"/>
          <w:b/>
          <w:sz w:val="28"/>
          <w:szCs w:val="28"/>
          <w:lang w:eastAsia="ru-RU"/>
        </w:rPr>
        <w:t xml:space="preserve">о конфликте интересов в учреждении </w:t>
      </w:r>
    </w:p>
    <w:p w:rsidR="00BF7CA9" w:rsidRPr="00BF7CA9" w:rsidRDefault="00BF7CA9" w:rsidP="00BF7CA9">
      <w:pPr>
        <w:widowControl w:val="0"/>
        <w:pBdr>
          <w:bottom w:val="single" w:sz="4" w:space="1" w:color="auto"/>
        </w:pBdr>
        <w:autoSpaceDE w:val="0"/>
        <w:autoSpaceDN w:val="0"/>
        <w:spacing w:after="0" w:line="240" w:lineRule="auto"/>
        <w:jc w:val="center"/>
        <w:rPr>
          <w:rFonts w:ascii="Times New Roman" w:eastAsia="Times New Roman" w:hAnsi="Times New Roman" w:cs="Times New Roman"/>
          <w:sz w:val="20"/>
          <w:szCs w:val="20"/>
          <w:vertAlign w:val="subscript"/>
          <w:lang w:eastAsia="ru-RU"/>
        </w:rPr>
      </w:pPr>
      <w:r>
        <w:rPr>
          <w:rFonts w:ascii="Times New Roman" w:eastAsia="Times New Roman" w:hAnsi="Times New Roman" w:cs="Times New Roman"/>
          <w:i/>
          <w:sz w:val="20"/>
          <w:szCs w:val="20"/>
          <w:lang w:eastAsia="ru-RU"/>
        </w:rPr>
        <w:softHyphen/>
      </w:r>
      <w:r>
        <w:rPr>
          <w:rFonts w:ascii="Times New Roman" w:eastAsia="Times New Roman" w:hAnsi="Times New Roman" w:cs="Times New Roman"/>
          <w:i/>
          <w:sz w:val="20"/>
          <w:szCs w:val="20"/>
          <w:lang w:eastAsia="ru-RU"/>
        </w:rPr>
        <w:softHyphen/>
      </w:r>
      <w:r>
        <w:rPr>
          <w:rFonts w:ascii="Times New Roman" w:eastAsia="Times New Roman" w:hAnsi="Times New Roman" w:cs="Times New Roman"/>
          <w:i/>
          <w:sz w:val="20"/>
          <w:szCs w:val="20"/>
          <w:lang w:eastAsia="ru-RU"/>
        </w:rPr>
        <w:softHyphen/>
      </w:r>
      <w:r>
        <w:rPr>
          <w:rFonts w:ascii="Times New Roman" w:eastAsia="Times New Roman" w:hAnsi="Times New Roman" w:cs="Times New Roman"/>
          <w:i/>
          <w:sz w:val="20"/>
          <w:szCs w:val="20"/>
          <w:lang w:eastAsia="ru-RU"/>
        </w:rPr>
        <w:softHyphen/>
      </w:r>
      <w:r>
        <w:rPr>
          <w:rFonts w:ascii="Times New Roman" w:eastAsia="Times New Roman" w:hAnsi="Times New Roman" w:cs="Times New Roman"/>
          <w:i/>
          <w:sz w:val="20"/>
          <w:szCs w:val="20"/>
          <w:lang w:eastAsia="ru-RU"/>
        </w:rPr>
        <w:softHyphen/>
      </w:r>
      <w:r>
        <w:rPr>
          <w:rFonts w:ascii="Times New Roman" w:eastAsia="Times New Roman" w:hAnsi="Times New Roman" w:cs="Times New Roman"/>
          <w:i/>
          <w:sz w:val="20"/>
          <w:szCs w:val="20"/>
          <w:lang w:eastAsia="ru-RU"/>
        </w:rPr>
        <w:softHyphen/>
      </w:r>
      <w:r>
        <w:rPr>
          <w:rFonts w:ascii="Times New Roman" w:eastAsia="Times New Roman" w:hAnsi="Times New Roman" w:cs="Times New Roman"/>
          <w:i/>
          <w:sz w:val="20"/>
          <w:szCs w:val="20"/>
          <w:lang w:eastAsia="ru-RU"/>
        </w:rPr>
        <w:softHyphen/>
      </w:r>
      <w:r>
        <w:rPr>
          <w:rFonts w:ascii="Times New Roman" w:eastAsia="Times New Roman" w:hAnsi="Times New Roman" w:cs="Times New Roman"/>
          <w:i/>
          <w:sz w:val="20"/>
          <w:szCs w:val="20"/>
          <w:lang w:eastAsia="ru-RU"/>
        </w:rPr>
        <w:softHyphen/>
      </w:r>
      <w:r>
        <w:rPr>
          <w:rFonts w:ascii="Times New Roman" w:eastAsia="Times New Roman" w:hAnsi="Times New Roman" w:cs="Times New Roman"/>
          <w:i/>
          <w:sz w:val="20"/>
          <w:szCs w:val="20"/>
          <w:lang w:eastAsia="ru-RU"/>
        </w:rPr>
        <w:softHyphen/>
      </w:r>
      <w:r>
        <w:rPr>
          <w:rFonts w:ascii="Times New Roman" w:eastAsia="Times New Roman" w:hAnsi="Times New Roman" w:cs="Times New Roman"/>
          <w:i/>
          <w:sz w:val="20"/>
          <w:szCs w:val="20"/>
          <w:lang w:eastAsia="ru-RU"/>
        </w:rPr>
        <w:softHyphen/>
      </w:r>
      <w:r>
        <w:rPr>
          <w:rFonts w:ascii="Times New Roman" w:eastAsia="Times New Roman" w:hAnsi="Times New Roman" w:cs="Times New Roman"/>
          <w:i/>
          <w:sz w:val="20"/>
          <w:szCs w:val="20"/>
          <w:lang w:eastAsia="ru-RU"/>
        </w:rPr>
        <w:softHyphen/>
      </w:r>
      <w:r>
        <w:rPr>
          <w:rFonts w:ascii="Times New Roman" w:eastAsia="Times New Roman" w:hAnsi="Times New Roman" w:cs="Times New Roman"/>
          <w:i/>
          <w:sz w:val="20"/>
          <w:szCs w:val="20"/>
          <w:lang w:eastAsia="ru-RU"/>
        </w:rPr>
        <w:softHyphen/>
      </w:r>
      <w:r>
        <w:rPr>
          <w:rFonts w:ascii="Times New Roman" w:eastAsia="Times New Roman" w:hAnsi="Times New Roman" w:cs="Times New Roman"/>
          <w:i/>
          <w:sz w:val="20"/>
          <w:szCs w:val="20"/>
          <w:lang w:eastAsia="ru-RU"/>
        </w:rPr>
        <w:softHyphen/>
      </w:r>
      <w:r>
        <w:rPr>
          <w:rFonts w:ascii="Times New Roman" w:eastAsia="Times New Roman" w:hAnsi="Times New Roman" w:cs="Times New Roman"/>
          <w:i/>
          <w:sz w:val="20"/>
          <w:szCs w:val="20"/>
          <w:lang w:eastAsia="ru-RU"/>
        </w:rPr>
        <w:softHyphen/>
      </w:r>
      <w:r>
        <w:rPr>
          <w:rFonts w:ascii="Times New Roman" w:eastAsia="Times New Roman" w:hAnsi="Times New Roman" w:cs="Times New Roman"/>
          <w:i/>
          <w:sz w:val="20"/>
          <w:szCs w:val="20"/>
          <w:lang w:eastAsia="ru-RU"/>
        </w:rPr>
        <w:softHyphen/>
      </w:r>
      <w:r>
        <w:rPr>
          <w:rFonts w:ascii="Times New Roman" w:eastAsia="Times New Roman" w:hAnsi="Times New Roman" w:cs="Times New Roman"/>
          <w:i/>
          <w:sz w:val="20"/>
          <w:szCs w:val="20"/>
          <w:lang w:eastAsia="ru-RU"/>
        </w:rPr>
        <w:softHyphen/>
      </w:r>
      <w:r>
        <w:rPr>
          <w:rFonts w:ascii="Times New Roman" w:eastAsia="Times New Roman" w:hAnsi="Times New Roman" w:cs="Times New Roman"/>
          <w:i/>
          <w:sz w:val="20"/>
          <w:szCs w:val="20"/>
          <w:lang w:eastAsia="ru-RU"/>
        </w:rPr>
        <w:softHyphen/>
      </w:r>
      <w:r>
        <w:rPr>
          <w:rFonts w:ascii="Times New Roman" w:eastAsia="Times New Roman" w:hAnsi="Times New Roman" w:cs="Times New Roman"/>
          <w:i/>
          <w:sz w:val="20"/>
          <w:szCs w:val="20"/>
          <w:lang w:eastAsia="ru-RU"/>
        </w:rPr>
        <w:softHyphen/>
      </w:r>
      <w:r>
        <w:rPr>
          <w:rFonts w:ascii="Times New Roman" w:eastAsia="Times New Roman" w:hAnsi="Times New Roman" w:cs="Times New Roman"/>
          <w:i/>
          <w:sz w:val="20"/>
          <w:szCs w:val="20"/>
          <w:lang w:eastAsia="ru-RU"/>
        </w:rPr>
        <w:softHyphen/>
      </w:r>
      <w:r>
        <w:rPr>
          <w:rFonts w:ascii="Times New Roman" w:eastAsia="Times New Roman" w:hAnsi="Times New Roman" w:cs="Times New Roman"/>
          <w:i/>
          <w:sz w:val="20"/>
          <w:szCs w:val="20"/>
          <w:lang w:eastAsia="ru-RU"/>
        </w:rPr>
        <w:softHyphen/>
      </w:r>
      <w:r>
        <w:rPr>
          <w:rFonts w:ascii="Times New Roman" w:eastAsia="Times New Roman" w:hAnsi="Times New Roman" w:cs="Times New Roman"/>
          <w:i/>
          <w:sz w:val="20"/>
          <w:szCs w:val="20"/>
          <w:lang w:eastAsia="ru-RU"/>
        </w:rPr>
        <w:softHyphen/>
      </w:r>
      <w:r>
        <w:rPr>
          <w:rFonts w:ascii="Times New Roman" w:eastAsia="Times New Roman" w:hAnsi="Times New Roman" w:cs="Times New Roman"/>
          <w:i/>
          <w:sz w:val="20"/>
          <w:szCs w:val="20"/>
          <w:lang w:eastAsia="ru-RU"/>
        </w:rPr>
        <w:softHyphen/>
      </w:r>
      <w:r>
        <w:rPr>
          <w:rFonts w:ascii="Times New Roman" w:eastAsia="Times New Roman" w:hAnsi="Times New Roman" w:cs="Times New Roman"/>
          <w:i/>
          <w:sz w:val="20"/>
          <w:szCs w:val="20"/>
          <w:lang w:eastAsia="ru-RU"/>
        </w:rPr>
        <w:softHyphen/>
      </w:r>
      <w:r>
        <w:rPr>
          <w:rFonts w:ascii="Times New Roman" w:eastAsia="Times New Roman" w:hAnsi="Times New Roman" w:cs="Times New Roman"/>
          <w:i/>
          <w:sz w:val="20"/>
          <w:szCs w:val="20"/>
          <w:lang w:eastAsia="ru-RU"/>
        </w:rPr>
        <w:softHyphen/>
      </w:r>
      <w:r>
        <w:rPr>
          <w:rFonts w:ascii="Times New Roman" w:eastAsia="Times New Roman" w:hAnsi="Times New Roman" w:cs="Times New Roman"/>
          <w:i/>
          <w:sz w:val="20"/>
          <w:szCs w:val="20"/>
          <w:lang w:eastAsia="ru-RU"/>
        </w:rPr>
        <w:softHyphen/>
      </w:r>
      <w:r>
        <w:rPr>
          <w:rFonts w:ascii="Times New Roman" w:eastAsia="Times New Roman" w:hAnsi="Times New Roman" w:cs="Times New Roman"/>
          <w:i/>
          <w:sz w:val="20"/>
          <w:szCs w:val="20"/>
          <w:lang w:eastAsia="ru-RU"/>
        </w:rPr>
        <w:softHyphen/>
      </w:r>
      <w:r>
        <w:rPr>
          <w:rFonts w:ascii="Times New Roman" w:eastAsia="Times New Roman" w:hAnsi="Times New Roman" w:cs="Times New Roman"/>
          <w:i/>
          <w:sz w:val="20"/>
          <w:szCs w:val="20"/>
          <w:lang w:eastAsia="ru-RU"/>
        </w:rPr>
        <w:softHyphen/>
      </w:r>
      <w:r>
        <w:rPr>
          <w:rFonts w:ascii="Times New Roman" w:eastAsia="Times New Roman" w:hAnsi="Times New Roman" w:cs="Times New Roman"/>
          <w:i/>
          <w:sz w:val="20"/>
          <w:szCs w:val="20"/>
          <w:lang w:eastAsia="ru-RU"/>
        </w:rPr>
        <w:softHyphen/>
      </w:r>
      <w:r>
        <w:rPr>
          <w:rFonts w:ascii="Times New Roman" w:eastAsia="Times New Roman" w:hAnsi="Times New Roman" w:cs="Times New Roman"/>
          <w:i/>
          <w:sz w:val="20"/>
          <w:szCs w:val="20"/>
          <w:lang w:eastAsia="ru-RU"/>
        </w:rPr>
        <w:softHyphen/>
      </w:r>
      <w:r>
        <w:rPr>
          <w:rFonts w:ascii="Times New Roman" w:eastAsia="Times New Roman" w:hAnsi="Times New Roman" w:cs="Times New Roman"/>
          <w:i/>
          <w:sz w:val="20"/>
          <w:szCs w:val="20"/>
          <w:lang w:eastAsia="ru-RU"/>
        </w:rPr>
        <w:softHyphen/>
      </w:r>
      <w:r>
        <w:rPr>
          <w:rFonts w:ascii="Times New Roman" w:eastAsia="Times New Roman" w:hAnsi="Times New Roman" w:cs="Times New Roman"/>
          <w:i/>
          <w:sz w:val="20"/>
          <w:szCs w:val="20"/>
          <w:lang w:eastAsia="ru-RU"/>
        </w:rPr>
        <w:softHyphen/>
      </w:r>
      <w:r>
        <w:rPr>
          <w:rFonts w:ascii="Times New Roman" w:eastAsia="Times New Roman" w:hAnsi="Times New Roman" w:cs="Times New Roman"/>
          <w:i/>
          <w:sz w:val="20"/>
          <w:szCs w:val="20"/>
          <w:lang w:eastAsia="ru-RU"/>
        </w:rPr>
        <w:softHyphen/>
      </w:r>
      <w:r>
        <w:rPr>
          <w:rFonts w:ascii="Times New Roman" w:eastAsia="Times New Roman" w:hAnsi="Times New Roman" w:cs="Times New Roman"/>
          <w:i/>
          <w:sz w:val="20"/>
          <w:szCs w:val="20"/>
          <w:lang w:eastAsia="ru-RU"/>
        </w:rPr>
        <w:softHyphen/>
      </w:r>
      <w:r>
        <w:rPr>
          <w:rFonts w:ascii="Times New Roman" w:eastAsia="Times New Roman" w:hAnsi="Times New Roman" w:cs="Times New Roman"/>
          <w:i/>
          <w:sz w:val="20"/>
          <w:szCs w:val="20"/>
          <w:lang w:eastAsia="ru-RU"/>
        </w:rPr>
        <w:softHyphen/>
      </w:r>
      <w:r>
        <w:rPr>
          <w:rFonts w:ascii="Times New Roman" w:eastAsia="Times New Roman" w:hAnsi="Times New Roman" w:cs="Times New Roman"/>
          <w:i/>
          <w:sz w:val="20"/>
          <w:szCs w:val="20"/>
          <w:lang w:eastAsia="ru-RU"/>
        </w:rPr>
        <w:softHyphen/>
      </w:r>
      <w:r>
        <w:rPr>
          <w:rFonts w:ascii="Times New Roman" w:eastAsia="Times New Roman" w:hAnsi="Times New Roman" w:cs="Times New Roman"/>
          <w:i/>
          <w:sz w:val="20"/>
          <w:szCs w:val="20"/>
          <w:lang w:eastAsia="ru-RU"/>
        </w:rPr>
        <w:softHyphen/>
      </w:r>
      <w:r>
        <w:rPr>
          <w:rFonts w:ascii="Times New Roman" w:eastAsia="Times New Roman" w:hAnsi="Times New Roman" w:cs="Times New Roman"/>
          <w:i/>
          <w:sz w:val="20"/>
          <w:szCs w:val="20"/>
          <w:lang w:eastAsia="ru-RU"/>
        </w:rPr>
        <w:softHyphen/>
      </w:r>
      <w:r>
        <w:rPr>
          <w:rFonts w:ascii="Times New Roman" w:eastAsia="Times New Roman" w:hAnsi="Times New Roman" w:cs="Times New Roman"/>
          <w:i/>
          <w:sz w:val="20"/>
          <w:szCs w:val="20"/>
          <w:lang w:eastAsia="ru-RU"/>
        </w:rPr>
        <w:softHyphen/>
      </w:r>
      <w:r>
        <w:rPr>
          <w:rFonts w:ascii="Times New Roman" w:eastAsia="Times New Roman" w:hAnsi="Times New Roman" w:cs="Times New Roman"/>
          <w:i/>
          <w:sz w:val="20"/>
          <w:szCs w:val="20"/>
          <w:lang w:eastAsia="ru-RU"/>
        </w:rPr>
        <w:softHyphen/>
      </w:r>
      <w:r>
        <w:rPr>
          <w:rFonts w:ascii="Times New Roman" w:eastAsia="Times New Roman" w:hAnsi="Times New Roman" w:cs="Times New Roman"/>
          <w:i/>
          <w:sz w:val="20"/>
          <w:szCs w:val="20"/>
          <w:lang w:eastAsia="ru-RU"/>
        </w:rPr>
        <w:softHyphen/>
      </w:r>
      <w:r>
        <w:rPr>
          <w:rFonts w:ascii="Times New Roman" w:eastAsia="Times New Roman" w:hAnsi="Times New Roman" w:cs="Times New Roman"/>
          <w:i/>
          <w:sz w:val="20"/>
          <w:szCs w:val="20"/>
          <w:lang w:eastAsia="ru-RU"/>
        </w:rPr>
        <w:softHyphen/>
      </w:r>
      <w:r>
        <w:rPr>
          <w:rFonts w:ascii="Times New Roman" w:eastAsia="Times New Roman" w:hAnsi="Times New Roman" w:cs="Times New Roman"/>
          <w:i/>
          <w:sz w:val="20"/>
          <w:szCs w:val="20"/>
          <w:lang w:eastAsia="ru-RU"/>
        </w:rPr>
        <w:softHyphen/>
      </w:r>
      <w:r>
        <w:rPr>
          <w:rFonts w:ascii="Times New Roman" w:eastAsia="Times New Roman" w:hAnsi="Times New Roman" w:cs="Times New Roman"/>
          <w:i/>
          <w:sz w:val="20"/>
          <w:szCs w:val="20"/>
          <w:lang w:eastAsia="ru-RU"/>
        </w:rPr>
        <w:softHyphen/>
      </w:r>
      <w:r>
        <w:rPr>
          <w:rFonts w:ascii="Times New Roman" w:eastAsia="Times New Roman" w:hAnsi="Times New Roman" w:cs="Times New Roman"/>
          <w:i/>
          <w:sz w:val="20"/>
          <w:szCs w:val="20"/>
          <w:lang w:eastAsia="ru-RU"/>
        </w:rPr>
        <w:softHyphen/>
      </w:r>
      <w:r>
        <w:rPr>
          <w:rFonts w:ascii="Times New Roman" w:eastAsia="Times New Roman" w:hAnsi="Times New Roman" w:cs="Times New Roman"/>
          <w:i/>
          <w:sz w:val="20"/>
          <w:szCs w:val="20"/>
          <w:lang w:eastAsia="ru-RU"/>
        </w:rPr>
        <w:softHyphen/>
      </w:r>
      <w:r>
        <w:rPr>
          <w:rFonts w:ascii="Times New Roman" w:eastAsia="Times New Roman" w:hAnsi="Times New Roman" w:cs="Times New Roman"/>
          <w:i/>
          <w:sz w:val="20"/>
          <w:szCs w:val="20"/>
          <w:lang w:eastAsia="ru-RU"/>
        </w:rPr>
        <w:softHyphen/>
      </w:r>
      <w:r>
        <w:rPr>
          <w:rFonts w:ascii="Times New Roman" w:eastAsia="Times New Roman" w:hAnsi="Times New Roman" w:cs="Times New Roman"/>
          <w:i/>
          <w:sz w:val="20"/>
          <w:szCs w:val="20"/>
          <w:lang w:eastAsia="ru-RU"/>
        </w:rPr>
        <w:softHyphen/>
      </w:r>
      <w:r>
        <w:rPr>
          <w:rFonts w:ascii="Times New Roman" w:eastAsia="Times New Roman" w:hAnsi="Times New Roman" w:cs="Times New Roman"/>
          <w:i/>
          <w:sz w:val="20"/>
          <w:szCs w:val="20"/>
          <w:lang w:eastAsia="ru-RU"/>
        </w:rPr>
        <w:softHyphen/>
      </w:r>
      <w:r>
        <w:rPr>
          <w:rFonts w:ascii="Times New Roman" w:eastAsia="Times New Roman" w:hAnsi="Times New Roman" w:cs="Times New Roman"/>
          <w:i/>
          <w:sz w:val="20"/>
          <w:szCs w:val="20"/>
          <w:lang w:eastAsia="ru-RU"/>
        </w:rPr>
        <w:softHyphen/>
      </w:r>
      <w:r>
        <w:rPr>
          <w:rFonts w:ascii="Times New Roman" w:eastAsia="Times New Roman" w:hAnsi="Times New Roman" w:cs="Times New Roman"/>
          <w:i/>
          <w:sz w:val="20"/>
          <w:szCs w:val="20"/>
          <w:lang w:eastAsia="ru-RU"/>
        </w:rPr>
        <w:softHyphen/>
      </w:r>
      <w:r>
        <w:rPr>
          <w:rFonts w:ascii="Times New Roman" w:eastAsia="Times New Roman" w:hAnsi="Times New Roman" w:cs="Times New Roman"/>
          <w:i/>
          <w:sz w:val="20"/>
          <w:szCs w:val="20"/>
          <w:lang w:eastAsia="ru-RU"/>
        </w:rPr>
        <w:softHyphen/>
      </w:r>
      <w:r>
        <w:rPr>
          <w:rFonts w:ascii="Times New Roman" w:eastAsia="Times New Roman" w:hAnsi="Times New Roman" w:cs="Times New Roman"/>
          <w:i/>
          <w:sz w:val="20"/>
          <w:szCs w:val="20"/>
          <w:lang w:eastAsia="ru-RU"/>
        </w:rPr>
        <w:softHyphen/>
      </w:r>
      <w:r>
        <w:rPr>
          <w:rFonts w:ascii="Times New Roman" w:eastAsia="Times New Roman" w:hAnsi="Times New Roman" w:cs="Times New Roman"/>
          <w:i/>
          <w:sz w:val="20"/>
          <w:szCs w:val="20"/>
          <w:lang w:eastAsia="ru-RU"/>
        </w:rPr>
        <w:softHyphen/>
      </w:r>
      <w:r>
        <w:rPr>
          <w:rFonts w:ascii="Times New Roman" w:eastAsia="Times New Roman" w:hAnsi="Times New Roman" w:cs="Times New Roman"/>
          <w:i/>
          <w:sz w:val="20"/>
          <w:szCs w:val="20"/>
          <w:lang w:eastAsia="ru-RU"/>
        </w:rPr>
        <w:softHyphen/>
      </w:r>
      <w:r>
        <w:rPr>
          <w:rFonts w:ascii="Times New Roman" w:eastAsia="Times New Roman" w:hAnsi="Times New Roman" w:cs="Times New Roman"/>
          <w:i/>
          <w:sz w:val="20"/>
          <w:szCs w:val="20"/>
          <w:lang w:eastAsia="ru-RU"/>
        </w:rPr>
        <w:softHyphen/>
      </w:r>
      <w:r>
        <w:rPr>
          <w:rFonts w:ascii="Times New Roman" w:eastAsia="Times New Roman" w:hAnsi="Times New Roman" w:cs="Times New Roman"/>
          <w:i/>
          <w:sz w:val="20"/>
          <w:szCs w:val="20"/>
          <w:lang w:eastAsia="ru-RU"/>
        </w:rPr>
        <w:softHyphen/>
      </w:r>
      <w:r>
        <w:rPr>
          <w:rFonts w:ascii="Times New Roman" w:eastAsia="Times New Roman" w:hAnsi="Times New Roman" w:cs="Times New Roman"/>
          <w:i/>
          <w:sz w:val="20"/>
          <w:szCs w:val="20"/>
          <w:lang w:eastAsia="ru-RU"/>
        </w:rPr>
        <w:softHyphen/>
      </w:r>
      <w:r>
        <w:rPr>
          <w:rFonts w:ascii="Times New Roman" w:eastAsia="Times New Roman" w:hAnsi="Times New Roman" w:cs="Times New Roman"/>
          <w:i/>
          <w:sz w:val="20"/>
          <w:szCs w:val="20"/>
          <w:lang w:eastAsia="ru-RU"/>
        </w:rPr>
        <w:softHyphen/>
      </w:r>
      <w:r>
        <w:rPr>
          <w:rFonts w:ascii="Times New Roman" w:eastAsia="Times New Roman" w:hAnsi="Times New Roman" w:cs="Times New Roman"/>
          <w:i/>
          <w:sz w:val="20"/>
          <w:szCs w:val="20"/>
          <w:lang w:eastAsia="ru-RU"/>
        </w:rPr>
        <w:softHyphen/>
      </w:r>
      <w:r>
        <w:rPr>
          <w:rFonts w:ascii="Times New Roman" w:eastAsia="Times New Roman" w:hAnsi="Times New Roman" w:cs="Times New Roman"/>
          <w:i/>
          <w:sz w:val="20"/>
          <w:szCs w:val="20"/>
          <w:lang w:eastAsia="ru-RU"/>
        </w:rPr>
        <w:softHyphen/>
      </w:r>
      <w:r>
        <w:rPr>
          <w:rFonts w:ascii="Times New Roman" w:eastAsia="Times New Roman" w:hAnsi="Times New Roman" w:cs="Times New Roman"/>
          <w:i/>
          <w:sz w:val="20"/>
          <w:szCs w:val="20"/>
          <w:lang w:eastAsia="ru-RU"/>
        </w:rPr>
        <w:softHyphen/>
      </w:r>
      <w:r>
        <w:rPr>
          <w:rFonts w:ascii="Times New Roman" w:eastAsia="Times New Roman" w:hAnsi="Times New Roman" w:cs="Times New Roman"/>
          <w:i/>
          <w:sz w:val="20"/>
          <w:szCs w:val="20"/>
          <w:lang w:eastAsia="ru-RU"/>
        </w:rPr>
        <w:softHyphen/>
      </w:r>
      <w:r>
        <w:rPr>
          <w:rFonts w:ascii="Times New Roman" w:eastAsia="Times New Roman" w:hAnsi="Times New Roman" w:cs="Times New Roman"/>
          <w:i/>
          <w:sz w:val="20"/>
          <w:szCs w:val="20"/>
          <w:lang w:eastAsia="ru-RU"/>
        </w:rPr>
        <w:softHyphen/>
      </w:r>
      <w:r>
        <w:rPr>
          <w:rFonts w:ascii="Times New Roman" w:eastAsia="Times New Roman" w:hAnsi="Times New Roman" w:cs="Times New Roman"/>
          <w:i/>
          <w:sz w:val="20"/>
          <w:szCs w:val="20"/>
          <w:lang w:eastAsia="ru-RU"/>
        </w:rPr>
        <w:softHyphen/>
      </w:r>
      <w:r>
        <w:rPr>
          <w:rFonts w:ascii="Times New Roman" w:eastAsia="Times New Roman" w:hAnsi="Times New Roman" w:cs="Times New Roman"/>
          <w:i/>
          <w:sz w:val="20"/>
          <w:szCs w:val="20"/>
          <w:lang w:eastAsia="ru-RU"/>
        </w:rPr>
        <w:softHyphen/>
      </w:r>
      <w:r>
        <w:rPr>
          <w:rFonts w:ascii="Times New Roman" w:eastAsia="Times New Roman" w:hAnsi="Times New Roman" w:cs="Times New Roman"/>
          <w:i/>
          <w:sz w:val="20"/>
          <w:szCs w:val="20"/>
          <w:lang w:eastAsia="ru-RU"/>
        </w:rPr>
        <w:softHyphen/>
      </w:r>
      <w:r>
        <w:rPr>
          <w:rFonts w:ascii="Times New Roman" w:eastAsia="Times New Roman" w:hAnsi="Times New Roman" w:cs="Times New Roman"/>
          <w:i/>
          <w:sz w:val="20"/>
          <w:szCs w:val="20"/>
          <w:lang w:eastAsia="ru-RU"/>
        </w:rPr>
        <w:softHyphen/>
      </w:r>
      <w:r>
        <w:rPr>
          <w:rFonts w:ascii="Times New Roman" w:eastAsia="Times New Roman" w:hAnsi="Times New Roman" w:cs="Times New Roman"/>
          <w:i/>
          <w:sz w:val="20"/>
          <w:szCs w:val="20"/>
          <w:lang w:eastAsia="ru-RU"/>
        </w:rPr>
        <w:softHyphen/>
      </w:r>
      <w:r>
        <w:rPr>
          <w:rFonts w:ascii="Times New Roman" w:eastAsia="Times New Roman" w:hAnsi="Times New Roman" w:cs="Times New Roman"/>
          <w:i/>
          <w:sz w:val="20"/>
          <w:szCs w:val="20"/>
          <w:lang w:eastAsia="ru-RU"/>
        </w:rPr>
        <w:softHyphen/>
      </w:r>
      <w:r>
        <w:rPr>
          <w:rFonts w:ascii="Times New Roman" w:eastAsia="Times New Roman" w:hAnsi="Times New Roman" w:cs="Times New Roman"/>
          <w:i/>
          <w:sz w:val="20"/>
          <w:szCs w:val="20"/>
          <w:lang w:eastAsia="ru-RU"/>
        </w:rPr>
        <w:softHyphen/>
      </w:r>
      <w:r>
        <w:rPr>
          <w:rFonts w:ascii="Times New Roman" w:eastAsia="Times New Roman" w:hAnsi="Times New Roman" w:cs="Times New Roman"/>
          <w:i/>
          <w:sz w:val="20"/>
          <w:szCs w:val="20"/>
          <w:lang w:eastAsia="ru-RU"/>
        </w:rPr>
        <w:softHyphen/>
      </w:r>
      <w:r>
        <w:rPr>
          <w:rFonts w:ascii="Times New Roman" w:eastAsia="Times New Roman" w:hAnsi="Times New Roman" w:cs="Times New Roman"/>
          <w:i/>
          <w:sz w:val="20"/>
          <w:szCs w:val="20"/>
          <w:lang w:eastAsia="ru-RU"/>
        </w:rPr>
        <w:softHyphen/>
      </w:r>
      <w:r>
        <w:rPr>
          <w:rFonts w:ascii="Times New Roman" w:eastAsia="Times New Roman" w:hAnsi="Times New Roman" w:cs="Times New Roman"/>
          <w:i/>
          <w:sz w:val="20"/>
          <w:szCs w:val="20"/>
          <w:lang w:eastAsia="ru-RU"/>
        </w:rPr>
        <w:softHyphen/>
      </w:r>
      <w:r>
        <w:rPr>
          <w:rFonts w:ascii="Times New Roman" w:eastAsia="Times New Roman" w:hAnsi="Times New Roman" w:cs="Times New Roman"/>
          <w:i/>
          <w:sz w:val="20"/>
          <w:szCs w:val="20"/>
          <w:lang w:eastAsia="ru-RU"/>
        </w:rPr>
        <w:softHyphen/>
      </w:r>
      <w:r>
        <w:rPr>
          <w:rFonts w:ascii="Times New Roman" w:eastAsia="Times New Roman" w:hAnsi="Times New Roman" w:cs="Times New Roman"/>
          <w:i/>
          <w:sz w:val="20"/>
          <w:szCs w:val="20"/>
          <w:lang w:eastAsia="ru-RU"/>
        </w:rPr>
        <w:softHyphen/>
      </w:r>
      <w:r>
        <w:rPr>
          <w:rFonts w:ascii="Times New Roman" w:eastAsia="Times New Roman" w:hAnsi="Times New Roman" w:cs="Times New Roman"/>
          <w:i/>
          <w:sz w:val="20"/>
          <w:szCs w:val="20"/>
          <w:lang w:eastAsia="ru-RU"/>
        </w:rPr>
        <w:softHyphen/>
      </w:r>
      <w:r>
        <w:rPr>
          <w:rFonts w:ascii="Times New Roman" w:eastAsia="Times New Roman" w:hAnsi="Times New Roman" w:cs="Times New Roman"/>
          <w:i/>
          <w:sz w:val="20"/>
          <w:szCs w:val="20"/>
          <w:lang w:eastAsia="ru-RU"/>
        </w:rPr>
        <w:softHyphen/>
      </w:r>
      <w:r>
        <w:rPr>
          <w:rFonts w:ascii="Times New Roman" w:eastAsia="Times New Roman" w:hAnsi="Times New Roman" w:cs="Times New Roman"/>
          <w:i/>
          <w:sz w:val="20"/>
          <w:szCs w:val="20"/>
          <w:lang w:eastAsia="ru-RU"/>
        </w:rPr>
        <w:softHyphen/>
      </w:r>
      <w:r>
        <w:rPr>
          <w:rFonts w:ascii="Times New Roman" w:eastAsia="Times New Roman" w:hAnsi="Times New Roman" w:cs="Times New Roman"/>
          <w:i/>
          <w:sz w:val="20"/>
          <w:szCs w:val="20"/>
          <w:lang w:eastAsia="ru-RU"/>
        </w:rPr>
        <w:softHyphen/>
      </w:r>
      <w:r>
        <w:rPr>
          <w:rFonts w:ascii="Times New Roman" w:eastAsia="Times New Roman" w:hAnsi="Times New Roman" w:cs="Times New Roman"/>
          <w:i/>
          <w:sz w:val="20"/>
          <w:szCs w:val="20"/>
          <w:lang w:eastAsia="ru-RU"/>
        </w:rPr>
        <w:softHyphen/>
      </w:r>
      <w:r>
        <w:rPr>
          <w:rFonts w:ascii="Times New Roman" w:eastAsia="Times New Roman" w:hAnsi="Times New Roman" w:cs="Times New Roman"/>
          <w:i/>
          <w:sz w:val="20"/>
          <w:szCs w:val="20"/>
          <w:lang w:eastAsia="ru-RU"/>
        </w:rPr>
        <w:softHyphen/>
      </w:r>
    </w:p>
    <w:p w:rsidR="00F77DBF" w:rsidRDefault="0065626F" w:rsidP="00B601DF">
      <w:pPr>
        <w:widowControl w:val="0"/>
        <w:autoSpaceDE w:val="0"/>
        <w:autoSpaceDN w:val="0"/>
        <w:spacing w:after="0" w:line="240" w:lineRule="auto"/>
        <w:jc w:val="center"/>
        <w:rPr>
          <w:rFonts w:ascii="Times New Roman" w:eastAsia="Times New Roman" w:hAnsi="Times New Roman" w:cs="Times New Roman"/>
          <w:i/>
          <w:sz w:val="20"/>
          <w:szCs w:val="20"/>
          <w:lang w:eastAsia="ru-RU"/>
        </w:rPr>
      </w:pPr>
      <w:r w:rsidRPr="0065626F">
        <w:rPr>
          <w:rFonts w:ascii="Times New Roman" w:eastAsia="Times New Roman" w:hAnsi="Times New Roman" w:cs="Times New Roman"/>
          <w:i/>
          <w:sz w:val="20"/>
          <w:szCs w:val="20"/>
          <w:lang w:eastAsia="ru-RU"/>
        </w:rPr>
        <w:t>(наименование муниципального учреждения Новосибирской области/организации)</w:t>
      </w:r>
    </w:p>
    <w:p w:rsidR="0065626F" w:rsidRPr="00D340AA" w:rsidRDefault="0065626F" w:rsidP="0065626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77DBF" w:rsidRPr="00D340AA" w:rsidRDefault="00F77DBF" w:rsidP="00F77DBF">
      <w:pPr>
        <w:widowControl w:val="0"/>
        <w:numPr>
          <w:ilvl w:val="0"/>
          <w:numId w:val="6"/>
        </w:numPr>
        <w:autoSpaceDE w:val="0"/>
        <w:autoSpaceDN w:val="0"/>
        <w:spacing w:after="0" w:line="240" w:lineRule="auto"/>
        <w:jc w:val="center"/>
        <w:rPr>
          <w:rFonts w:ascii="Times New Roman" w:eastAsia="Times New Roman" w:hAnsi="Times New Roman" w:cs="Times New Roman"/>
          <w:b/>
          <w:sz w:val="24"/>
          <w:szCs w:val="24"/>
          <w:lang w:eastAsia="ru-RU"/>
        </w:rPr>
      </w:pPr>
      <w:r w:rsidRPr="00D340AA">
        <w:rPr>
          <w:rFonts w:ascii="Times New Roman" w:eastAsia="Times New Roman" w:hAnsi="Times New Roman" w:cs="Times New Roman"/>
          <w:b/>
          <w:sz w:val="24"/>
          <w:szCs w:val="24"/>
          <w:lang w:eastAsia="ru-RU"/>
        </w:rPr>
        <w:t>Общие положения</w:t>
      </w:r>
    </w:p>
    <w:p w:rsidR="00F77DBF" w:rsidRPr="00D340AA" w:rsidRDefault="00F77DBF" w:rsidP="00F77DBF">
      <w:pPr>
        <w:widowControl w:val="0"/>
        <w:autoSpaceDE w:val="0"/>
        <w:autoSpaceDN w:val="0"/>
        <w:spacing w:after="0" w:line="240" w:lineRule="auto"/>
        <w:ind w:left="900"/>
        <w:jc w:val="both"/>
        <w:rPr>
          <w:rFonts w:ascii="Times New Roman" w:eastAsia="Times New Roman" w:hAnsi="Times New Roman" w:cs="Times New Roman"/>
          <w:b/>
          <w:sz w:val="24"/>
          <w:szCs w:val="24"/>
          <w:lang w:eastAsia="ru-RU"/>
        </w:rPr>
      </w:pPr>
    </w:p>
    <w:p w:rsidR="00F77DBF" w:rsidRPr="00D340AA" w:rsidRDefault="00F77DBF" w:rsidP="0065626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t>1.1. </w:t>
      </w:r>
      <w:proofErr w:type="gramStart"/>
      <w:r w:rsidRPr="00D340AA">
        <w:rPr>
          <w:rFonts w:ascii="Times New Roman" w:eastAsia="Times New Roman" w:hAnsi="Times New Roman" w:cs="Times New Roman"/>
          <w:sz w:val="24"/>
          <w:szCs w:val="24"/>
          <w:lang w:eastAsia="ru-RU"/>
        </w:rPr>
        <w:t xml:space="preserve">Настоящее Положение о конфликте интересов </w:t>
      </w:r>
      <w:r w:rsidRPr="00D340AA">
        <w:rPr>
          <w:rFonts w:ascii="Times New Roman" w:eastAsia="Times New Roman" w:hAnsi="Times New Roman" w:cs="Times New Roman"/>
          <w:i/>
          <w:sz w:val="24"/>
          <w:szCs w:val="24"/>
          <w:lang w:eastAsia="ru-RU"/>
        </w:rPr>
        <w:t>(</w:t>
      </w:r>
      <w:r w:rsidR="0065626F" w:rsidRPr="00D340AA">
        <w:rPr>
          <w:rFonts w:ascii="Times New Roman" w:eastAsia="Times New Roman" w:hAnsi="Times New Roman" w:cs="Times New Roman"/>
          <w:i/>
          <w:sz w:val="24"/>
          <w:szCs w:val="24"/>
          <w:lang w:eastAsia="ru-RU"/>
        </w:rPr>
        <w:t>наименование муниципального учреждения Но</w:t>
      </w:r>
      <w:r w:rsidR="00B601DF">
        <w:rPr>
          <w:rFonts w:ascii="Times New Roman" w:eastAsia="Times New Roman" w:hAnsi="Times New Roman" w:cs="Times New Roman"/>
          <w:i/>
          <w:sz w:val="24"/>
          <w:szCs w:val="24"/>
          <w:lang w:eastAsia="ru-RU"/>
        </w:rPr>
        <w:t>восибирской области/организации</w:t>
      </w:r>
      <w:r w:rsidRPr="00D340AA">
        <w:rPr>
          <w:rFonts w:ascii="Times New Roman" w:eastAsia="Times New Roman" w:hAnsi="Times New Roman" w:cs="Times New Roman"/>
          <w:i/>
          <w:sz w:val="24"/>
          <w:szCs w:val="24"/>
          <w:lang w:eastAsia="ru-RU"/>
        </w:rPr>
        <w:t xml:space="preserve">) </w:t>
      </w:r>
      <w:r w:rsidRPr="00D340AA">
        <w:rPr>
          <w:rFonts w:ascii="Times New Roman" w:eastAsia="Times New Roman" w:hAnsi="Times New Roman" w:cs="Times New Roman"/>
          <w:sz w:val="24"/>
          <w:szCs w:val="24"/>
          <w:lang w:eastAsia="ru-RU"/>
        </w:rPr>
        <w:t>разработано в соответствии с Федеральным законом от 25.12.2008 № 273-ФЗ «О противодействии коррупции», Федеральным законом</w:t>
      </w:r>
      <w:r w:rsidRPr="00D340AA">
        <w:rPr>
          <w:rFonts w:ascii="Times New Roman" w:eastAsia="Times New Roman" w:hAnsi="Times New Roman" w:cs="Times New Roman"/>
          <w:sz w:val="24"/>
          <w:szCs w:val="24"/>
          <w:vertAlign w:val="superscript"/>
          <w:lang w:eastAsia="ru-RU"/>
        </w:rPr>
        <w:footnoteReference w:id="1"/>
      </w:r>
      <w:r w:rsidRPr="00D340AA">
        <w:rPr>
          <w:rFonts w:ascii="Times New Roman" w:eastAsia="Times New Roman" w:hAnsi="Times New Roman" w:cs="Times New Roman"/>
          <w:sz w:val="24"/>
          <w:szCs w:val="24"/>
          <w:lang w:eastAsia="ru-RU"/>
        </w:rPr>
        <w:t xml:space="preserve"> </w:t>
      </w:r>
      <w:r w:rsidRPr="00D340AA">
        <w:rPr>
          <w:rFonts w:ascii="Times New Roman" w:eastAsia="Times New Roman" w:hAnsi="Times New Roman" w:cs="Times New Roman"/>
          <w:i/>
          <w:sz w:val="24"/>
          <w:szCs w:val="24"/>
          <w:lang w:eastAsia="ru-RU"/>
        </w:rPr>
        <w:t>(указать наименование и реквизиты соответствующего федерального закона), Федеральным законом</w:t>
      </w:r>
      <w:r w:rsidRPr="00D340AA">
        <w:rPr>
          <w:rFonts w:ascii="Times New Roman" w:eastAsia="Times New Roman" w:hAnsi="Times New Roman" w:cs="Times New Roman"/>
          <w:i/>
          <w:sz w:val="24"/>
          <w:szCs w:val="24"/>
          <w:vertAlign w:val="superscript"/>
          <w:lang w:eastAsia="ru-RU"/>
        </w:rPr>
        <w:footnoteReference w:id="2"/>
      </w:r>
      <w:r w:rsidRPr="00D340AA">
        <w:rPr>
          <w:rFonts w:ascii="Times New Roman" w:eastAsia="Times New Roman" w:hAnsi="Times New Roman" w:cs="Times New Roman"/>
          <w:i/>
          <w:sz w:val="24"/>
          <w:szCs w:val="24"/>
          <w:lang w:eastAsia="ru-RU"/>
        </w:rPr>
        <w:t xml:space="preserve"> (указать наименование и реквизиты соответствующего федерального закона) </w:t>
      </w:r>
      <w:r w:rsidRPr="00D340AA">
        <w:rPr>
          <w:rFonts w:ascii="Times New Roman" w:eastAsia="Times New Roman" w:hAnsi="Times New Roman" w:cs="Times New Roman"/>
          <w:sz w:val="24"/>
          <w:szCs w:val="24"/>
          <w:lang w:eastAsia="ru-RU"/>
        </w:rPr>
        <w:t>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w:t>
      </w:r>
      <w:proofErr w:type="gramEnd"/>
      <w:r w:rsidRPr="00D340AA">
        <w:rPr>
          <w:rFonts w:ascii="Times New Roman" w:eastAsia="Times New Roman" w:hAnsi="Times New Roman" w:cs="Times New Roman"/>
          <w:sz w:val="24"/>
          <w:szCs w:val="24"/>
          <w:lang w:eastAsia="ru-RU"/>
        </w:rPr>
        <w:t xml:space="preserve"> социальной защиты Российской Федерации, в целях определения системы мер по предотвращению и урегулированию конфликта интересов в рамках реализации уставных целей и задач </w:t>
      </w:r>
      <w:r w:rsidRPr="00D340AA">
        <w:rPr>
          <w:rFonts w:ascii="Times New Roman" w:eastAsia="Times New Roman" w:hAnsi="Times New Roman" w:cs="Times New Roman"/>
          <w:i/>
          <w:sz w:val="24"/>
          <w:szCs w:val="24"/>
          <w:lang w:eastAsia="ru-RU"/>
        </w:rPr>
        <w:t>(указать вид учреждения (бюджетное, казенное или автономное))</w:t>
      </w:r>
      <w:r w:rsidRPr="00D340AA">
        <w:rPr>
          <w:rFonts w:ascii="Times New Roman" w:eastAsia="Times New Roman" w:hAnsi="Times New Roman" w:cs="Times New Roman"/>
          <w:sz w:val="24"/>
          <w:szCs w:val="24"/>
          <w:lang w:eastAsia="ru-RU"/>
        </w:rPr>
        <w:t xml:space="preserve"> учреждения</w:t>
      </w:r>
      <w:r w:rsidRPr="00D340AA">
        <w:rPr>
          <w:rFonts w:ascii="Times New Roman" w:eastAsia="Times New Roman" w:hAnsi="Times New Roman" w:cs="Times New Roman"/>
          <w:sz w:val="24"/>
          <w:szCs w:val="24"/>
          <w:vertAlign w:val="superscript"/>
          <w:lang w:eastAsia="ru-RU"/>
        </w:rPr>
        <w:footnoteReference w:id="3"/>
      </w:r>
      <w:r w:rsidRPr="00D340AA">
        <w:rPr>
          <w:rFonts w:ascii="Times New Roman" w:eastAsia="Times New Roman" w:hAnsi="Times New Roman" w:cs="Times New Roman"/>
          <w:sz w:val="24"/>
          <w:szCs w:val="24"/>
          <w:lang w:eastAsia="ru-RU"/>
        </w:rPr>
        <w:t>.</w:t>
      </w:r>
    </w:p>
    <w:p w:rsidR="00F77DBF" w:rsidRPr="00D340AA" w:rsidRDefault="00F77DBF" w:rsidP="00F77DB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t>1.2. Основной задачей деятельности учреждения по предотвращению и урегулированию конфликта интересов является ограничение влияния частных интересов, личной заинтересованности работников учреждения на реализуемые ими трудовые функции, принимаемые деловые решения.</w:t>
      </w:r>
    </w:p>
    <w:p w:rsidR="00F77DBF" w:rsidRPr="00D340AA" w:rsidRDefault="00F77DBF" w:rsidP="00F77DBF">
      <w:pPr>
        <w:spacing w:after="0" w:line="240" w:lineRule="auto"/>
        <w:ind w:firstLine="708"/>
        <w:jc w:val="both"/>
        <w:rPr>
          <w:rFonts w:ascii="Times New Roman" w:eastAsia="Times New Roman" w:hAnsi="Times New Roman" w:cs="Times New Roman"/>
          <w:sz w:val="24"/>
          <w:szCs w:val="24"/>
          <w:lang w:eastAsia="ru-RU"/>
        </w:rPr>
      </w:pPr>
      <w:r w:rsidRPr="00D340AA">
        <w:rPr>
          <w:rFonts w:ascii="Times New Roman" w:eastAsia="Calibri" w:hAnsi="Times New Roman" w:cs="Times New Roman"/>
          <w:sz w:val="24"/>
          <w:szCs w:val="24"/>
        </w:rPr>
        <w:t>1.3. </w:t>
      </w:r>
      <w:proofErr w:type="gramStart"/>
      <w:r w:rsidRPr="00D340AA">
        <w:rPr>
          <w:rFonts w:ascii="Times New Roman" w:eastAsia="Times New Roman" w:hAnsi="Times New Roman" w:cs="Times New Roman"/>
          <w:sz w:val="24"/>
          <w:szCs w:val="24"/>
          <w:lang w:eastAsia="ru-RU"/>
        </w:rPr>
        <w:t>Конфликт интересов</w:t>
      </w:r>
      <w:r w:rsidRPr="00D340AA">
        <w:rPr>
          <w:rFonts w:ascii="Times New Roman" w:eastAsia="Times New Roman" w:hAnsi="Times New Roman" w:cs="Times New Roman"/>
          <w:sz w:val="24"/>
          <w:szCs w:val="24"/>
          <w:vertAlign w:val="superscript"/>
          <w:lang w:eastAsia="ru-RU"/>
        </w:rPr>
        <w:footnoteReference w:id="4"/>
      </w:r>
      <w:r w:rsidRPr="00D340AA">
        <w:rPr>
          <w:rFonts w:ascii="Times New Roman" w:eastAsia="Times New Roman" w:hAnsi="Times New Roman" w:cs="Times New Roman"/>
          <w:sz w:val="24"/>
          <w:szCs w:val="24"/>
          <w:lang w:eastAsia="ru-RU"/>
        </w:rPr>
        <w:t xml:space="preserve"> – ситуация, при которой личная заинтересованность (прямая или косвенная) работника учреждения влияет или может повлиять на надлежащее исполнение им должностных (трудовых) обязанностей или при которой возникает или может возникнуть противоречие между личной заинтересованностью работника и правами и законными интересами учреждения, способное привести к причинению вреда правам и законным интересам, имуществу и (или) деловой репутации учреждения.</w:t>
      </w:r>
      <w:proofErr w:type="gramEnd"/>
    </w:p>
    <w:p w:rsidR="00F77DBF" w:rsidRPr="00D340AA" w:rsidRDefault="00F77DBF" w:rsidP="00F77DB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t>Под личной заинтересованностью работника учреждения понимается материальная или иная заинтересованность, которая влияет или может повлиять на исполнение им должностных (трудовых) обязанностей</w:t>
      </w:r>
      <w:proofErr w:type="gramStart"/>
      <w:r w:rsidRPr="00D340AA">
        <w:rPr>
          <w:rFonts w:ascii="Times New Roman" w:eastAsia="Times New Roman" w:hAnsi="Times New Roman" w:cs="Times New Roman"/>
          <w:sz w:val="24"/>
          <w:szCs w:val="24"/>
          <w:vertAlign w:val="superscript"/>
          <w:lang w:eastAsia="ru-RU"/>
        </w:rPr>
        <w:t>4</w:t>
      </w:r>
      <w:proofErr w:type="gramEnd"/>
      <w:r w:rsidRPr="00D340AA">
        <w:rPr>
          <w:rFonts w:ascii="Times New Roman" w:eastAsia="Times New Roman" w:hAnsi="Times New Roman" w:cs="Times New Roman"/>
          <w:sz w:val="24"/>
          <w:szCs w:val="24"/>
          <w:lang w:eastAsia="ru-RU"/>
        </w:rPr>
        <w:t>.</w:t>
      </w:r>
    </w:p>
    <w:p w:rsidR="00F77DBF" w:rsidRPr="00D340AA" w:rsidRDefault="00F77DBF" w:rsidP="00F77DB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t>1.4. Действие настоящего Положения распространяется на всех работников учреждения, в том числе выполняющих работу по совместительству.</w:t>
      </w:r>
    </w:p>
    <w:p w:rsidR="00F77DBF" w:rsidRPr="00D340AA" w:rsidRDefault="00F77DBF" w:rsidP="00F77DBF">
      <w:pPr>
        <w:widowControl w:val="0"/>
        <w:autoSpaceDE w:val="0"/>
        <w:autoSpaceDN w:val="0"/>
        <w:spacing w:after="0" w:line="240" w:lineRule="auto"/>
        <w:ind w:firstLine="708"/>
        <w:jc w:val="both"/>
        <w:rPr>
          <w:rFonts w:ascii="Times New Roman" w:eastAsia="Calibri" w:hAnsi="Times New Roman" w:cs="Times New Roman"/>
          <w:sz w:val="24"/>
          <w:szCs w:val="24"/>
        </w:rPr>
      </w:pPr>
      <w:r w:rsidRPr="00D340AA">
        <w:rPr>
          <w:rFonts w:ascii="Times New Roman" w:eastAsia="Times New Roman" w:hAnsi="Times New Roman" w:cs="Times New Roman"/>
          <w:sz w:val="24"/>
          <w:szCs w:val="24"/>
          <w:lang w:eastAsia="ru-RU"/>
        </w:rPr>
        <w:t xml:space="preserve">1.5. Содержание настоящего Положения доводится до сведения всех работников учреждения под роспись, в том числе при </w:t>
      </w:r>
      <w:r w:rsidRPr="00D340AA">
        <w:rPr>
          <w:rFonts w:ascii="Times New Roman" w:eastAsia="Calibri" w:hAnsi="Times New Roman" w:cs="Times New Roman"/>
          <w:sz w:val="24"/>
          <w:szCs w:val="24"/>
        </w:rPr>
        <w:t>приеме на работу (до подписания трудового договора).</w:t>
      </w:r>
    </w:p>
    <w:p w:rsidR="00F77DBF" w:rsidRPr="00D340AA" w:rsidRDefault="00F77DBF" w:rsidP="00F77DB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77DBF" w:rsidRPr="00D340AA" w:rsidRDefault="00F77DBF" w:rsidP="00F77DB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340AA">
        <w:rPr>
          <w:rFonts w:ascii="Times New Roman" w:eastAsia="Times New Roman" w:hAnsi="Times New Roman" w:cs="Times New Roman"/>
          <w:b/>
          <w:sz w:val="24"/>
          <w:szCs w:val="24"/>
          <w:lang w:eastAsia="ru-RU"/>
        </w:rPr>
        <w:t>2. Основные принципы управления предотвращением</w:t>
      </w:r>
    </w:p>
    <w:p w:rsidR="00F77DBF" w:rsidRPr="00D340AA" w:rsidRDefault="00F77DBF" w:rsidP="00F77DB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340AA">
        <w:rPr>
          <w:rFonts w:ascii="Times New Roman" w:eastAsia="Times New Roman" w:hAnsi="Times New Roman" w:cs="Times New Roman"/>
          <w:b/>
          <w:sz w:val="24"/>
          <w:szCs w:val="24"/>
          <w:lang w:eastAsia="ru-RU"/>
        </w:rPr>
        <w:t>и урегулированием конфликта интересов</w:t>
      </w:r>
    </w:p>
    <w:p w:rsidR="00F77DBF" w:rsidRPr="00D340AA" w:rsidRDefault="00F77DBF" w:rsidP="00F77DB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F77DBF" w:rsidRPr="00D340AA" w:rsidRDefault="00F77DBF" w:rsidP="00F77D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t>Деятельность по предотвращению и урегулированию конфликта интересов в учреждении  осуществляется на основании следующих основных  принципов:</w:t>
      </w:r>
    </w:p>
    <w:p w:rsidR="00F77DBF" w:rsidRPr="00D340AA" w:rsidRDefault="00F77DBF" w:rsidP="00F77D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t>приоритетное применение мер по предупреждению коррупции;</w:t>
      </w:r>
    </w:p>
    <w:p w:rsidR="00F77DBF" w:rsidRPr="00D340AA" w:rsidRDefault="00F77DBF" w:rsidP="00F77D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t>обязательность раскрытия сведений о реальном или потенциальном конфликте интересов;</w:t>
      </w:r>
    </w:p>
    <w:p w:rsidR="00F77DBF" w:rsidRPr="00D340AA" w:rsidRDefault="00F77DBF" w:rsidP="00F77D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t xml:space="preserve">индивидуальное рассмотрение и оценка </w:t>
      </w:r>
      <w:proofErr w:type="spellStart"/>
      <w:r w:rsidRPr="00D340AA">
        <w:rPr>
          <w:rFonts w:ascii="Times New Roman" w:eastAsia="Times New Roman" w:hAnsi="Times New Roman" w:cs="Times New Roman"/>
          <w:sz w:val="24"/>
          <w:szCs w:val="24"/>
          <w:lang w:eastAsia="ru-RU"/>
        </w:rPr>
        <w:t>репутационных</w:t>
      </w:r>
      <w:proofErr w:type="spellEnd"/>
      <w:r w:rsidRPr="00D340AA">
        <w:rPr>
          <w:rFonts w:ascii="Times New Roman" w:eastAsia="Times New Roman" w:hAnsi="Times New Roman" w:cs="Times New Roman"/>
          <w:sz w:val="24"/>
          <w:szCs w:val="24"/>
          <w:lang w:eastAsia="ru-RU"/>
        </w:rPr>
        <w:t xml:space="preserve"> рисков для учреждения при выявлении каждого конфликта интересов и его урегулировании;</w:t>
      </w:r>
    </w:p>
    <w:p w:rsidR="00F77DBF" w:rsidRPr="00D340AA" w:rsidRDefault="00F77DBF" w:rsidP="00F77D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t>конфиденциальность процесса раскрытия сведений о конфликте интересов и процесса его урегулирования;</w:t>
      </w:r>
    </w:p>
    <w:p w:rsidR="00F77DBF" w:rsidRPr="00D340AA" w:rsidRDefault="00F77DBF" w:rsidP="00F77D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t>соблюдение баланса интересов учреждения и работника учреждения при урегулировании конфликта интересов;</w:t>
      </w:r>
    </w:p>
    <w:p w:rsidR="00F77DBF" w:rsidRPr="00D340AA" w:rsidRDefault="00F77DBF" w:rsidP="00F77D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t>защита работника учреждения от преследования в связи с сообщением о конфликте интересов, который был своевременно раскрыт работником  учреждения  и урегулирован (предотвращен) учреждением.</w:t>
      </w:r>
    </w:p>
    <w:p w:rsidR="00F77DBF" w:rsidRPr="00D340AA" w:rsidRDefault="00F77DBF" w:rsidP="00F77D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F77DBF" w:rsidRPr="00D340AA" w:rsidRDefault="00F77DBF" w:rsidP="00F77DB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340AA">
        <w:rPr>
          <w:rFonts w:ascii="Times New Roman" w:eastAsia="Times New Roman" w:hAnsi="Times New Roman" w:cs="Times New Roman"/>
          <w:b/>
          <w:sz w:val="24"/>
          <w:szCs w:val="24"/>
          <w:lang w:eastAsia="ru-RU"/>
        </w:rPr>
        <w:t>3. Обязанности работника учреждения в связи с раскрытием</w:t>
      </w:r>
    </w:p>
    <w:p w:rsidR="00F77DBF" w:rsidRPr="00D340AA" w:rsidRDefault="00F77DBF" w:rsidP="00F77DB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340AA">
        <w:rPr>
          <w:rFonts w:ascii="Times New Roman" w:eastAsia="Times New Roman" w:hAnsi="Times New Roman" w:cs="Times New Roman"/>
          <w:b/>
          <w:sz w:val="24"/>
          <w:szCs w:val="24"/>
          <w:lang w:eastAsia="ru-RU"/>
        </w:rPr>
        <w:t>и урегулированием конфликта интересов</w:t>
      </w:r>
    </w:p>
    <w:p w:rsidR="00F77DBF" w:rsidRPr="00D340AA" w:rsidRDefault="00F77DBF" w:rsidP="00F77DB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77DBF" w:rsidRPr="00D340AA" w:rsidRDefault="00F77DBF" w:rsidP="00F77D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t>3.1. Работник учреждения при выполнении своих должностных обязанностей обязан:</w:t>
      </w:r>
    </w:p>
    <w:p w:rsidR="00F77DBF" w:rsidRPr="00D340AA" w:rsidRDefault="00F77DBF" w:rsidP="00F77D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t>соблюдать интересы учреждения;</w:t>
      </w:r>
    </w:p>
    <w:p w:rsidR="00F77DBF" w:rsidRPr="00D340AA" w:rsidRDefault="00F77DBF" w:rsidP="00F77D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t>руководствоваться интересами учреждения без учета своих личных интересов, интересов своих родственников и друзей;</w:t>
      </w:r>
    </w:p>
    <w:p w:rsidR="00F77DBF" w:rsidRPr="00D340AA" w:rsidRDefault="00F77DBF" w:rsidP="00F77D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t>избегать ситуаций и обстоятельств, которые могут привести к конфликту интересов;</w:t>
      </w:r>
    </w:p>
    <w:p w:rsidR="00F77DBF" w:rsidRPr="00D340AA" w:rsidRDefault="00F77DBF" w:rsidP="00F77D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t>раскрывать возникший (реальный) или потенциальный конфликт интересов;</w:t>
      </w:r>
    </w:p>
    <w:p w:rsidR="00F77DBF" w:rsidRPr="00D340AA" w:rsidRDefault="00F77DBF" w:rsidP="00F77D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t>содействовать урегулированию возникшего конфликта интересов.</w:t>
      </w:r>
    </w:p>
    <w:p w:rsidR="00F77DBF" w:rsidRPr="00D340AA" w:rsidRDefault="00F77DBF" w:rsidP="00F77D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t>3.2. </w:t>
      </w:r>
      <w:proofErr w:type="gramStart"/>
      <w:r w:rsidRPr="00D340AA">
        <w:rPr>
          <w:rFonts w:ascii="Times New Roman" w:eastAsia="Times New Roman" w:hAnsi="Times New Roman" w:cs="Times New Roman"/>
          <w:sz w:val="24"/>
          <w:szCs w:val="24"/>
          <w:lang w:eastAsia="ru-RU"/>
        </w:rPr>
        <w:t>Работник учреждения при выполнении своих должностных обязанностей не должен использовать возможности учреждения или допускать их использование в иных целях, помимо предусмотренных учредительными документами учреждения.</w:t>
      </w:r>
      <w:proofErr w:type="gramEnd"/>
    </w:p>
    <w:p w:rsidR="00F77DBF" w:rsidRPr="00D340AA" w:rsidRDefault="00F77DBF" w:rsidP="00F77DBF">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F77DBF" w:rsidRPr="00D340AA" w:rsidRDefault="00F77DBF" w:rsidP="00F77DB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340AA">
        <w:rPr>
          <w:rFonts w:ascii="Times New Roman" w:eastAsia="Times New Roman" w:hAnsi="Times New Roman" w:cs="Times New Roman"/>
          <w:b/>
          <w:sz w:val="24"/>
          <w:szCs w:val="24"/>
          <w:lang w:eastAsia="ru-RU"/>
        </w:rPr>
        <w:t>4.  Порядок раскрытия конфликта интересов</w:t>
      </w:r>
    </w:p>
    <w:p w:rsidR="00F77DBF" w:rsidRPr="00D340AA" w:rsidRDefault="00F77DBF" w:rsidP="00F77DB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340AA">
        <w:rPr>
          <w:rFonts w:ascii="Times New Roman" w:eastAsia="Times New Roman" w:hAnsi="Times New Roman" w:cs="Times New Roman"/>
          <w:b/>
          <w:sz w:val="24"/>
          <w:szCs w:val="24"/>
          <w:lang w:eastAsia="ru-RU"/>
        </w:rPr>
        <w:t xml:space="preserve">работником учреждения </w:t>
      </w:r>
    </w:p>
    <w:p w:rsidR="00F77DBF" w:rsidRPr="00D340AA" w:rsidRDefault="00F77DBF" w:rsidP="00F77DB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77DBF" w:rsidRPr="00D340AA" w:rsidRDefault="00F77DBF" w:rsidP="00F77D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t xml:space="preserve">4.1. Ответственным за прием сведений о возникающих (имеющихся) конфликтах интересов является </w:t>
      </w:r>
      <w:r w:rsidRPr="00D340AA">
        <w:rPr>
          <w:rFonts w:ascii="Times New Roman" w:eastAsia="Times New Roman" w:hAnsi="Times New Roman" w:cs="Times New Roman"/>
          <w:i/>
          <w:sz w:val="24"/>
          <w:szCs w:val="24"/>
          <w:lang w:eastAsia="ru-RU"/>
        </w:rPr>
        <w:t>(указать наименование структурного подразделения, или должность лица, ответственного в учреждении за противодействие коррупции).</w:t>
      </w:r>
    </w:p>
    <w:p w:rsidR="00F77DBF" w:rsidRPr="00D340AA" w:rsidRDefault="00F77DBF" w:rsidP="00F77D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t>4.2. Раскрытие конфликта интересов осуществляется в письменной форме путем направления на имя руководителя учреждения сообщения о наличии личной заинтересованности при исполнении обязанностей, которая приводит или может привести к конфликту интересов в соответствии с Приложением № 1 к настоящему Положению.</w:t>
      </w:r>
    </w:p>
    <w:p w:rsidR="00F77DBF" w:rsidRPr="00D340AA" w:rsidRDefault="00F77DBF" w:rsidP="00F77D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t xml:space="preserve">4.3. Указанное в пункте 4.2 настоящего Положения сообщение работника учреждения передается в структурное подразделение или должностному лицу учреждения, ответственному </w:t>
      </w:r>
      <w:proofErr w:type="gramStart"/>
      <w:r w:rsidRPr="00D340AA">
        <w:rPr>
          <w:rFonts w:ascii="Times New Roman" w:eastAsia="Times New Roman" w:hAnsi="Times New Roman" w:cs="Times New Roman"/>
          <w:sz w:val="24"/>
          <w:szCs w:val="24"/>
          <w:lang w:eastAsia="ru-RU"/>
        </w:rPr>
        <w:t>за</w:t>
      </w:r>
      <w:proofErr w:type="gramEnd"/>
      <w:r w:rsidRPr="00D340AA">
        <w:rPr>
          <w:rFonts w:ascii="Times New Roman" w:eastAsia="Times New Roman" w:hAnsi="Times New Roman" w:cs="Times New Roman"/>
          <w:sz w:val="24"/>
          <w:szCs w:val="24"/>
          <w:lang w:eastAsia="ru-RU"/>
        </w:rPr>
        <w:t xml:space="preserve"> противодействие коррупции, и подлежит регистрации в течение двух рабочих дней со дня его поступления в журнале регистрации сообщений работников учреждения о наличии личной заинтересованности (Приложение № 2 к настоящему Положению).</w:t>
      </w:r>
    </w:p>
    <w:p w:rsidR="00F77DBF" w:rsidRPr="00D340AA" w:rsidRDefault="00F77DBF" w:rsidP="00F77D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t>4.4. Допустимо первоначальное раскрытие информации о конфликте интересов в устной форме с последующей фиксацией в письменном виде.</w:t>
      </w:r>
    </w:p>
    <w:p w:rsidR="00F77DBF" w:rsidRPr="00D340AA" w:rsidRDefault="00F77DBF" w:rsidP="00F77D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F77DBF" w:rsidRPr="00D340AA" w:rsidRDefault="00F77DBF" w:rsidP="00F77DB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340AA">
        <w:rPr>
          <w:rFonts w:ascii="Times New Roman" w:eastAsia="Times New Roman" w:hAnsi="Times New Roman" w:cs="Times New Roman"/>
          <w:b/>
          <w:sz w:val="24"/>
          <w:szCs w:val="24"/>
          <w:lang w:eastAsia="ru-RU"/>
        </w:rPr>
        <w:t xml:space="preserve">5. Механизм предотвращения и урегулирования </w:t>
      </w:r>
    </w:p>
    <w:p w:rsidR="00F77DBF" w:rsidRPr="00D340AA" w:rsidRDefault="00F77DBF" w:rsidP="00F77DB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340AA">
        <w:rPr>
          <w:rFonts w:ascii="Times New Roman" w:eastAsia="Times New Roman" w:hAnsi="Times New Roman" w:cs="Times New Roman"/>
          <w:b/>
          <w:sz w:val="24"/>
          <w:szCs w:val="24"/>
          <w:lang w:eastAsia="ru-RU"/>
        </w:rPr>
        <w:t>конфликта интересов в учреждении</w:t>
      </w:r>
    </w:p>
    <w:p w:rsidR="00F77DBF" w:rsidRPr="00D340AA" w:rsidRDefault="00F77DBF" w:rsidP="00F77DB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77DBF" w:rsidRPr="00D340AA" w:rsidRDefault="00F77DBF" w:rsidP="00F77DBF">
      <w:pPr>
        <w:widowControl w:val="0"/>
        <w:autoSpaceDE w:val="0"/>
        <w:autoSpaceDN w:val="0"/>
        <w:spacing w:after="0" w:line="240" w:lineRule="auto"/>
        <w:ind w:firstLine="709"/>
        <w:jc w:val="both"/>
        <w:rPr>
          <w:rFonts w:ascii="Times New Roman" w:eastAsia="Calibri" w:hAnsi="Times New Roman" w:cs="Times New Roman"/>
          <w:sz w:val="24"/>
          <w:szCs w:val="24"/>
        </w:rPr>
      </w:pPr>
      <w:r w:rsidRPr="00D340AA">
        <w:rPr>
          <w:rFonts w:ascii="Times New Roman" w:eastAsia="Times New Roman" w:hAnsi="Times New Roman" w:cs="Times New Roman"/>
          <w:sz w:val="24"/>
          <w:szCs w:val="24"/>
          <w:lang w:eastAsia="ru-RU"/>
        </w:rPr>
        <w:t xml:space="preserve">5.1. Работники учреждения обязаны принимать меры по предотвращению ситуации конфликта интересов, руководствуясь требованиями законодательства и </w:t>
      </w:r>
      <w:r w:rsidRPr="00D340AA">
        <w:rPr>
          <w:rFonts w:ascii="Times New Roman" w:eastAsia="Calibri" w:hAnsi="Times New Roman" w:cs="Times New Roman"/>
          <w:sz w:val="24"/>
          <w:szCs w:val="24"/>
        </w:rPr>
        <w:t>Перечнем типовых ситуаций конфликта интересов и порядком их разрешения в учреждении (Приложение № 3 к настоящему Положению).</w:t>
      </w:r>
    </w:p>
    <w:p w:rsidR="00F77DBF" w:rsidRPr="00D340AA" w:rsidRDefault="00F77DBF" w:rsidP="00F77D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lastRenderedPageBreak/>
        <w:t>5.2. Способами урегулирования конфликта интересов в учреждении могут быть:</w:t>
      </w:r>
    </w:p>
    <w:p w:rsidR="00F77DBF" w:rsidRPr="00D340AA" w:rsidRDefault="00F77DBF" w:rsidP="00F77D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t>ограничение доступа работника учреждения к конкретной информации, которая может затрагивать его личные интересы;</w:t>
      </w:r>
    </w:p>
    <w:p w:rsidR="00F77DBF" w:rsidRPr="00D340AA" w:rsidRDefault="00F77DBF" w:rsidP="00F77D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t>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F77DBF" w:rsidRPr="00D340AA" w:rsidRDefault="00F77DBF" w:rsidP="00F77D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t>пересмотр и изменение функциональных обязанностей работника учреждения;</w:t>
      </w:r>
    </w:p>
    <w:p w:rsidR="00F77DBF" w:rsidRPr="00D340AA" w:rsidRDefault="00F77DBF" w:rsidP="00F77D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t xml:space="preserve">перевод работника учреждения на должность, предусматривающую выполнение функциональных обязанностей, исключающих конфликт интересов, в соответствии с Трудовым </w:t>
      </w:r>
      <w:hyperlink r:id="rId8" w:history="1">
        <w:r w:rsidRPr="00D340AA">
          <w:rPr>
            <w:rFonts w:ascii="Times New Roman" w:eastAsia="Calibri" w:hAnsi="Times New Roman" w:cs="Times New Roman"/>
            <w:sz w:val="24"/>
            <w:szCs w:val="24"/>
            <w:u w:val="single"/>
            <w:lang w:eastAsia="ru-RU"/>
          </w:rPr>
          <w:t>кодексом</w:t>
        </w:r>
      </w:hyperlink>
      <w:r w:rsidRPr="00D340AA">
        <w:rPr>
          <w:rFonts w:ascii="Times New Roman" w:eastAsia="Times New Roman" w:hAnsi="Times New Roman" w:cs="Times New Roman"/>
          <w:sz w:val="24"/>
          <w:szCs w:val="24"/>
          <w:lang w:eastAsia="ru-RU"/>
        </w:rPr>
        <w:t xml:space="preserve"> Российской Федерации </w:t>
      </w:r>
      <w:r w:rsidRPr="00D340AA">
        <w:rPr>
          <w:rFonts w:ascii="Times New Roman" w:eastAsia="Calibri" w:hAnsi="Times New Roman" w:cs="Times New Roman"/>
          <w:sz w:val="24"/>
          <w:szCs w:val="24"/>
        </w:rPr>
        <w:t>(далее – ТК РФ)</w:t>
      </w:r>
      <w:r w:rsidRPr="00D340AA">
        <w:rPr>
          <w:rFonts w:ascii="Times New Roman" w:eastAsia="Times New Roman" w:hAnsi="Times New Roman" w:cs="Times New Roman"/>
          <w:sz w:val="24"/>
          <w:szCs w:val="24"/>
          <w:lang w:eastAsia="ru-RU"/>
        </w:rPr>
        <w:t>;</w:t>
      </w:r>
    </w:p>
    <w:p w:rsidR="00F77DBF" w:rsidRPr="00D340AA" w:rsidRDefault="00F77DBF" w:rsidP="00F77D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t>отказ работника учреждения от своего личного интереса, порождающего конфликт с интересами учреждения;</w:t>
      </w:r>
    </w:p>
    <w:p w:rsidR="00F77DBF" w:rsidRPr="00D340AA" w:rsidRDefault="00F77DBF" w:rsidP="00F77DBF">
      <w:pPr>
        <w:widowControl w:val="0"/>
        <w:autoSpaceDE w:val="0"/>
        <w:autoSpaceDN w:val="0"/>
        <w:spacing w:after="0" w:line="240" w:lineRule="auto"/>
        <w:ind w:firstLine="709"/>
        <w:jc w:val="both"/>
        <w:rPr>
          <w:rFonts w:ascii="Times New Roman" w:eastAsia="Calibri" w:hAnsi="Times New Roman" w:cs="Times New Roman"/>
          <w:sz w:val="24"/>
          <w:szCs w:val="24"/>
        </w:rPr>
      </w:pPr>
      <w:r w:rsidRPr="00D340AA">
        <w:rPr>
          <w:rFonts w:ascii="Times New Roman" w:eastAsia="Times New Roman" w:hAnsi="Times New Roman" w:cs="Times New Roman"/>
          <w:sz w:val="24"/>
          <w:szCs w:val="24"/>
          <w:lang w:eastAsia="ru-RU"/>
        </w:rPr>
        <w:t>увольнение работника учреждения по основаниям, установленным ТК РФ</w:t>
      </w:r>
      <w:r w:rsidRPr="00D340AA">
        <w:rPr>
          <w:rFonts w:ascii="Times New Roman" w:eastAsia="Calibri" w:hAnsi="Times New Roman" w:cs="Times New Roman"/>
          <w:sz w:val="24"/>
          <w:szCs w:val="24"/>
        </w:rPr>
        <w:t>;</w:t>
      </w:r>
    </w:p>
    <w:p w:rsidR="00F77DBF" w:rsidRPr="00D340AA" w:rsidRDefault="00F77DBF" w:rsidP="00F77D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340AA">
        <w:rPr>
          <w:rFonts w:ascii="Times New Roman" w:eastAsia="Calibri" w:hAnsi="Times New Roman" w:cs="Times New Roman"/>
          <w:sz w:val="24"/>
          <w:szCs w:val="24"/>
        </w:rPr>
        <w:t>иные способы в соответствии с Приложением № 3 к настоящему Положению.</w:t>
      </w:r>
    </w:p>
    <w:p w:rsidR="00F77DBF" w:rsidRPr="00D340AA" w:rsidRDefault="00F77DBF" w:rsidP="00F77D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t>5.3. При принятии решения о выборе конкретного способа урегулирования конфликта интересов учитывается степень личного интереса работника учреждения, вероятность того, что его личный интерес будет реализован в ущерб интересам учреждения.</w:t>
      </w:r>
    </w:p>
    <w:p w:rsidR="00F77DBF" w:rsidRPr="00D340AA" w:rsidRDefault="00F77DBF" w:rsidP="00F77DBF">
      <w:pPr>
        <w:widowControl w:val="0"/>
        <w:autoSpaceDE w:val="0"/>
        <w:autoSpaceDN w:val="0"/>
        <w:spacing w:after="0" w:line="240" w:lineRule="auto"/>
        <w:ind w:firstLine="540"/>
        <w:jc w:val="center"/>
        <w:rPr>
          <w:rFonts w:ascii="Times New Roman" w:eastAsia="Times New Roman" w:hAnsi="Times New Roman" w:cs="Times New Roman"/>
          <w:b/>
          <w:sz w:val="24"/>
          <w:szCs w:val="24"/>
          <w:lang w:eastAsia="ru-RU"/>
        </w:rPr>
      </w:pPr>
    </w:p>
    <w:p w:rsidR="00F77DBF" w:rsidRPr="00D340AA" w:rsidRDefault="00F77DBF" w:rsidP="00F77DBF">
      <w:pPr>
        <w:widowControl w:val="0"/>
        <w:autoSpaceDE w:val="0"/>
        <w:autoSpaceDN w:val="0"/>
        <w:spacing w:after="0" w:line="240" w:lineRule="auto"/>
        <w:ind w:firstLine="540"/>
        <w:jc w:val="center"/>
        <w:rPr>
          <w:rFonts w:ascii="Times New Roman" w:eastAsia="Times New Roman" w:hAnsi="Times New Roman" w:cs="Times New Roman"/>
          <w:b/>
          <w:sz w:val="24"/>
          <w:szCs w:val="24"/>
          <w:lang w:eastAsia="ru-RU"/>
        </w:rPr>
      </w:pPr>
      <w:r w:rsidRPr="00D340AA">
        <w:rPr>
          <w:rFonts w:ascii="Times New Roman" w:eastAsia="Times New Roman" w:hAnsi="Times New Roman" w:cs="Times New Roman"/>
          <w:b/>
          <w:sz w:val="24"/>
          <w:szCs w:val="24"/>
          <w:lang w:eastAsia="ru-RU"/>
        </w:rPr>
        <w:t xml:space="preserve">6. Ответственность работников учреждения </w:t>
      </w:r>
    </w:p>
    <w:p w:rsidR="00F77DBF" w:rsidRPr="00D340AA" w:rsidRDefault="00F77DBF" w:rsidP="00F77DBF">
      <w:pPr>
        <w:widowControl w:val="0"/>
        <w:autoSpaceDE w:val="0"/>
        <w:autoSpaceDN w:val="0"/>
        <w:spacing w:after="0" w:line="240" w:lineRule="auto"/>
        <w:ind w:firstLine="540"/>
        <w:jc w:val="center"/>
        <w:rPr>
          <w:rFonts w:ascii="Times New Roman" w:eastAsia="Times New Roman" w:hAnsi="Times New Roman" w:cs="Times New Roman"/>
          <w:b/>
          <w:sz w:val="24"/>
          <w:szCs w:val="24"/>
          <w:lang w:eastAsia="ru-RU"/>
        </w:rPr>
      </w:pPr>
      <w:r w:rsidRPr="00D340AA">
        <w:rPr>
          <w:rFonts w:ascii="Times New Roman" w:eastAsia="Times New Roman" w:hAnsi="Times New Roman" w:cs="Times New Roman"/>
          <w:b/>
          <w:sz w:val="24"/>
          <w:szCs w:val="24"/>
          <w:lang w:eastAsia="ru-RU"/>
        </w:rPr>
        <w:t>за несоблюдение настоящего Положения</w:t>
      </w:r>
    </w:p>
    <w:p w:rsidR="005F7DB4" w:rsidRPr="00D340AA" w:rsidRDefault="005F7DB4" w:rsidP="00F77DBF">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D340AA">
        <w:rPr>
          <w:rFonts w:ascii="Times New Roman" w:eastAsia="Calibri" w:hAnsi="Times New Roman" w:cs="Times New Roman"/>
          <w:sz w:val="24"/>
          <w:szCs w:val="24"/>
        </w:rPr>
        <w:t xml:space="preserve">6.1. Согласно части 1 </w:t>
      </w:r>
      <w:hyperlink r:id="rId9" w:history="1">
        <w:r w:rsidRPr="00D340AA">
          <w:rPr>
            <w:rFonts w:ascii="Times New Roman" w:eastAsia="Calibri" w:hAnsi="Times New Roman" w:cs="Times New Roman"/>
            <w:bCs/>
            <w:sz w:val="24"/>
            <w:szCs w:val="24"/>
            <w:u w:val="single"/>
          </w:rPr>
          <w:t>статьи 13</w:t>
        </w:r>
      </w:hyperlink>
      <w:r w:rsidRPr="00D340AA">
        <w:rPr>
          <w:rFonts w:ascii="Times New Roman" w:eastAsia="Calibri" w:hAnsi="Times New Roman" w:cs="Times New Roman"/>
          <w:bCs/>
          <w:sz w:val="24"/>
          <w:szCs w:val="24"/>
        </w:rP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p>
    <w:p w:rsidR="00F77DBF" w:rsidRPr="00D340AA" w:rsidRDefault="00F77DBF" w:rsidP="00F77D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t xml:space="preserve">6.2. В </w:t>
      </w:r>
      <w:proofErr w:type="gramStart"/>
      <w:r w:rsidRPr="00D340AA">
        <w:rPr>
          <w:rFonts w:ascii="Times New Roman" w:eastAsia="Times New Roman" w:hAnsi="Times New Roman" w:cs="Times New Roman"/>
          <w:sz w:val="24"/>
          <w:szCs w:val="24"/>
          <w:lang w:eastAsia="ru-RU"/>
        </w:rPr>
        <w:t>соответствии</w:t>
      </w:r>
      <w:proofErr w:type="gramEnd"/>
      <w:r w:rsidRPr="00D340AA">
        <w:rPr>
          <w:rFonts w:ascii="Times New Roman" w:eastAsia="Times New Roman" w:hAnsi="Times New Roman" w:cs="Times New Roman"/>
          <w:sz w:val="24"/>
          <w:szCs w:val="24"/>
          <w:lang w:eastAsia="ru-RU"/>
        </w:rPr>
        <w:t xml:space="preserve"> со статьей 192 ТК РФ к работнику учреждения могут быть применены следующие дисциплинарные взыскания:</w:t>
      </w:r>
    </w:p>
    <w:p w:rsidR="00F77DBF" w:rsidRPr="00D340AA" w:rsidRDefault="00F77DBF" w:rsidP="00F77D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t>1) замечание;</w:t>
      </w:r>
    </w:p>
    <w:p w:rsidR="00F77DBF" w:rsidRPr="00D340AA" w:rsidRDefault="00F77DBF" w:rsidP="00F77D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t>2) выговор;</w:t>
      </w:r>
    </w:p>
    <w:p w:rsidR="00F77DBF" w:rsidRPr="00D340AA" w:rsidRDefault="00F77DBF" w:rsidP="00F77D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t>3) увольнение, в том числе:</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D340AA">
        <w:rPr>
          <w:rFonts w:ascii="Times New Roman" w:eastAsia="Calibri" w:hAnsi="Times New Roman" w:cs="Times New Roman"/>
          <w:bCs/>
          <w:sz w:val="24"/>
          <w:szCs w:val="24"/>
        </w:rPr>
        <w:t>в случае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10" w:history="1">
        <w:r w:rsidRPr="00D340AA">
          <w:rPr>
            <w:rFonts w:ascii="Times New Roman" w:eastAsia="Calibri" w:hAnsi="Times New Roman" w:cs="Times New Roman"/>
            <w:bCs/>
            <w:sz w:val="24"/>
            <w:szCs w:val="24"/>
            <w:u w:val="single"/>
          </w:rPr>
          <w:t>подпункт «</w:t>
        </w:r>
        <w:proofErr w:type="gramStart"/>
        <w:r w:rsidRPr="00D340AA">
          <w:rPr>
            <w:rFonts w:ascii="Times New Roman" w:eastAsia="Calibri" w:hAnsi="Times New Roman" w:cs="Times New Roman"/>
            <w:bCs/>
            <w:sz w:val="24"/>
            <w:szCs w:val="24"/>
            <w:u w:val="single"/>
          </w:rPr>
          <w:t>в</w:t>
        </w:r>
        <w:proofErr w:type="gramEnd"/>
        <w:r w:rsidRPr="00D340AA">
          <w:rPr>
            <w:rFonts w:ascii="Times New Roman" w:eastAsia="Calibri" w:hAnsi="Times New Roman" w:cs="Times New Roman"/>
            <w:bCs/>
            <w:sz w:val="24"/>
            <w:szCs w:val="24"/>
            <w:u w:val="single"/>
          </w:rPr>
          <w:t xml:space="preserve">» </w:t>
        </w:r>
        <w:proofErr w:type="gramStart"/>
        <w:r w:rsidRPr="00D340AA">
          <w:rPr>
            <w:rFonts w:ascii="Times New Roman" w:eastAsia="Calibri" w:hAnsi="Times New Roman" w:cs="Times New Roman"/>
            <w:bCs/>
            <w:sz w:val="24"/>
            <w:szCs w:val="24"/>
            <w:u w:val="single"/>
          </w:rPr>
          <w:t>пункта</w:t>
        </w:r>
        <w:proofErr w:type="gramEnd"/>
        <w:r w:rsidRPr="00D340AA">
          <w:rPr>
            <w:rFonts w:ascii="Times New Roman" w:eastAsia="Calibri" w:hAnsi="Times New Roman" w:cs="Times New Roman"/>
            <w:bCs/>
            <w:sz w:val="24"/>
            <w:szCs w:val="24"/>
            <w:u w:val="single"/>
          </w:rPr>
          <w:t xml:space="preserve"> 6 части 1 статьи 81</w:t>
        </w:r>
      </w:hyperlink>
      <w:r w:rsidRPr="00D340AA">
        <w:rPr>
          <w:rFonts w:ascii="Times New Roman" w:eastAsia="Calibri" w:hAnsi="Times New Roman" w:cs="Times New Roman"/>
          <w:bCs/>
          <w:sz w:val="24"/>
          <w:szCs w:val="24"/>
        </w:rPr>
        <w:t xml:space="preserve"> ТК РФ);</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D340AA">
        <w:rPr>
          <w:rFonts w:ascii="Times New Roman" w:eastAsia="Calibri" w:hAnsi="Times New Roman" w:cs="Times New Roman"/>
          <w:bCs/>
          <w:sz w:val="24"/>
          <w:szCs w:val="24"/>
        </w:rPr>
        <w:t>в случае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11" w:history="1">
        <w:r w:rsidRPr="00D340AA">
          <w:rPr>
            <w:rFonts w:ascii="Times New Roman" w:eastAsia="Calibri" w:hAnsi="Times New Roman" w:cs="Times New Roman"/>
            <w:bCs/>
            <w:sz w:val="24"/>
            <w:szCs w:val="24"/>
            <w:u w:val="single"/>
          </w:rPr>
          <w:t>пункт 7 части первой статьи 81</w:t>
        </w:r>
      </w:hyperlink>
      <w:r w:rsidRPr="00D340AA">
        <w:rPr>
          <w:rFonts w:ascii="Times New Roman" w:eastAsia="Calibri" w:hAnsi="Times New Roman" w:cs="Times New Roman"/>
          <w:bCs/>
          <w:sz w:val="24"/>
          <w:szCs w:val="24"/>
        </w:rPr>
        <w:t xml:space="preserve"> ТК РФ);</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sz w:val="24"/>
          <w:szCs w:val="24"/>
        </w:rPr>
        <w:t>по основанию, предусмотренному пунктом 7.1 части первой статьи 81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w:t>
      </w:r>
      <w:r w:rsidRPr="00D340AA">
        <w:rPr>
          <w:rFonts w:ascii="Times New Roman" w:eastAsia="Calibri" w:hAnsi="Times New Roman" w:cs="Times New Roman"/>
          <w:bCs/>
          <w:sz w:val="24"/>
          <w:szCs w:val="24"/>
        </w:rPr>
        <w:t>.</w:t>
      </w:r>
    </w:p>
    <w:p w:rsidR="00F77DBF" w:rsidRPr="00D340AA" w:rsidRDefault="00F77DBF" w:rsidP="00F77DBF">
      <w:pPr>
        <w:widowControl w:val="0"/>
        <w:autoSpaceDE w:val="0"/>
        <w:autoSpaceDN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sz w:val="24"/>
          <w:szCs w:val="24"/>
        </w:rPr>
        <w:t xml:space="preserve">6.3. Сделка, в совершении которой имеется заинтересованность, которая совершена с нарушением требований </w:t>
      </w:r>
      <w:r w:rsidRPr="00D340AA">
        <w:rPr>
          <w:rFonts w:ascii="Times New Roman" w:eastAsia="Calibri" w:hAnsi="Times New Roman" w:cs="Times New Roman"/>
          <w:i/>
          <w:sz w:val="24"/>
          <w:szCs w:val="24"/>
        </w:rPr>
        <w:t xml:space="preserve">(указать соответствующую норму Федерального закона </w:t>
      </w:r>
      <w:r w:rsidRPr="00D340AA">
        <w:rPr>
          <w:rFonts w:ascii="Times New Roman" w:eastAsia="Calibri" w:hAnsi="Times New Roman" w:cs="Times New Roman"/>
          <w:i/>
          <w:sz w:val="24"/>
          <w:szCs w:val="24"/>
          <w:vertAlign w:val="superscript"/>
        </w:rPr>
        <w:footnoteReference w:id="5"/>
      </w:r>
      <w:r w:rsidRPr="00D340AA">
        <w:rPr>
          <w:rFonts w:ascii="Times New Roman" w:eastAsia="Calibri" w:hAnsi="Times New Roman" w:cs="Times New Roman"/>
          <w:sz w:val="24"/>
          <w:szCs w:val="24"/>
        </w:rPr>
        <w:t>), может быть признана судом недействительной в соответствии с указанными положениями Федерального закона и нормами гражданского законодательства.</w:t>
      </w:r>
    </w:p>
    <w:p w:rsidR="00F77DBF" w:rsidRPr="00D340AA" w:rsidRDefault="00F77DBF" w:rsidP="00F77DBF">
      <w:pPr>
        <w:widowControl w:val="0"/>
        <w:autoSpaceDE w:val="0"/>
        <w:autoSpaceDN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sz w:val="24"/>
          <w:szCs w:val="24"/>
        </w:rPr>
        <w:t>Заинтересованное лицо несет перед учреждением ответственность в размере убытков, причиненных им этому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F77DBF" w:rsidRPr="00D340AA" w:rsidRDefault="00F77DBF" w:rsidP="00F77DBF">
      <w:pPr>
        <w:widowControl w:val="0"/>
        <w:autoSpaceDE w:val="0"/>
        <w:autoSpaceDN w:val="0"/>
        <w:spacing w:after="0" w:line="240" w:lineRule="auto"/>
        <w:ind w:left="4962"/>
        <w:jc w:val="both"/>
        <w:rPr>
          <w:rFonts w:ascii="Times New Roman" w:eastAsia="Times New Roman" w:hAnsi="Times New Roman" w:cs="Times New Roman"/>
          <w:sz w:val="24"/>
          <w:szCs w:val="24"/>
          <w:lang w:eastAsia="ru-RU"/>
        </w:rPr>
      </w:pPr>
      <w:r w:rsidRPr="00D340AA">
        <w:rPr>
          <w:rFonts w:ascii="Times New Roman" w:eastAsia="Times New Roman" w:hAnsi="Times New Roman" w:cs="Times New Roman"/>
          <w:i/>
          <w:sz w:val="24"/>
          <w:szCs w:val="24"/>
          <w:lang w:eastAsia="ru-RU"/>
        </w:rPr>
        <w:br w:type="page"/>
      </w:r>
      <w:r w:rsidRPr="00D340AA">
        <w:rPr>
          <w:rFonts w:ascii="Times New Roman" w:eastAsia="Times New Roman" w:hAnsi="Times New Roman" w:cs="Times New Roman"/>
          <w:sz w:val="24"/>
          <w:szCs w:val="24"/>
          <w:lang w:eastAsia="ru-RU"/>
        </w:rPr>
        <w:lastRenderedPageBreak/>
        <w:t xml:space="preserve">Приложение № 1 </w:t>
      </w:r>
    </w:p>
    <w:p w:rsidR="00F77DBF" w:rsidRPr="00D340AA" w:rsidRDefault="00F77DBF" w:rsidP="00F77DBF">
      <w:pPr>
        <w:widowControl w:val="0"/>
        <w:autoSpaceDE w:val="0"/>
        <w:autoSpaceDN w:val="0"/>
        <w:spacing w:after="0" w:line="240" w:lineRule="auto"/>
        <w:ind w:left="4962"/>
        <w:jc w:val="both"/>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t xml:space="preserve">к Положению о конфликте интересов </w:t>
      </w:r>
    </w:p>
    <w:p w:rsidR="00F77DBF" w:rsidRPr="00D340AA" w:rsidRDefault="00F77DBF" w:rsidP="00F77DBF">
      <w:pPr>
        <w:widowControl w:val="0"/>
        <w:autoSpaceDE w:val="0"/>
        <w:autoSpaceDN w:val="0"/>
        <w:spacing w:after="0" w:line="240" w:lineRule="auto"/>
        <w:ind w:left="4962"/>
        <w:jc w:val="both"/>
        <w:rPr>
          <w:rFonts w:ascii="Times New Roman" w:eastAsia="Times New Roman" w:hAnsi="Times New Roman" w:cs="Times New Roman"/>
          <w:i/>
          <w:sz w:val="24"/>
          <w:szCs w:val="24"/>
          <w:lang w:eastAsia="ru-RU"/>
        </w:rPr>
      </w:pPr>
      <w:r w:rsidRPr="00D340AA">
        <w:rPr>
          <w:rFonts w:ascii="Times New Roman" w:eastAsia="Times New Roman" w:hAnsi="Times New Roman" w:cs="Times New Roman"/>
          <w:sz w:val="24"/>
          <w:szCs w:val="24"/>
          <w:lang w:eastAsia="ru-RU"/>
        </w:rPr>
        <w:t xml:space="preserve">в учреждении </w:t>
      </w:r>
      <w:r w:rsidRPr="00D340AA">
        <w:rPr>
          <w:rFonts w:ascii="Times New Roman" w:eastAsia="Times New Roman" w:hAnsi="Times New Roman" w:cs="Times New Roman"/>
          <w:i/>
          <w:sz w:val="24"/>
          <w:szCs w:val="24"/>
          <w:lang w:eastAsia="ru-RU"/>
        </w:rPr>
        <w:t>(указать наименование учреждения)</w:t>
      </w:r>
    </w:p>
    <w:p w:rsidR="00F77DBF" w:rsidRPr="00D340AA" w:rsidRDefault="00F77DBF" w:rsidP="00F77DBF">
      <w:pPr>
        <w:widowControl w:val="0"/>
        <w:autoSpaceDE w:val="0"/>
        <w:autoSpaceDN w:val="0"/>
        <w:spacing w:after="0" w:line="240" w:lineRule="auto"/>
        <w:ind w:left="3969"/>
        <w:jc w:val="both"/>
        <w:rPr>
          <w:rFonts w:ascii="Times New Roman" w:eastAsia="Times New Roman" w:hAnsi="Times New Roman" w:cs="Times New Roman"/>
          <w:sz w:val="24"/>
          <w:szCs w:val="24"/>
          <w:lang w:eastAsia="ru-RU"/>
        </w:rPr>
      </w:pPr>
    </w:p>
    <w:p w:rsidR="00F77DBF" w:rsidRPr="00D340AA" w:rsidRDefault="00F77DBF" w:rsidP="00F77DBF">
      <w:pPr>
        <w:widowControl w:val="0"/>
        <w:autoSpaceDE w:val="0"/>
        <w:autoSpaceDN w:val="0"/>
        <w:spacing w:after="0" w:line="240" w:lineRule="auto"/>
        <w:ind w:left="3969"/>
        <w:jc w:val="both"/>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t>__________________________________________</w:t>
      </w:r>
    </w:p>
    <w:p w:rsidR="00F77DBF" w:rsidRPr="00D340AA" w:rsidRDefault="00F77DBF" w:rsidP="00F77DBF">
      <w:pPr>
        <w:widowControl w:val="0"/>
        <w:autoSpaceDE w:val="0"/>
        <w:autoSpaceDN w:val="0"/>
        <w:spacing w:after="0" w:line="240" w:lineRule="auto"/>
        <w:ind w:left="3969"/>
        <w:jc w:val="center"/>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t>(наименование должности, ФИО</w:t>
      </w:r>
      <w:r w:rsidR="005566C8" w:rsidRPr="00D340AA">
        <w:rPr>
          <w:rFonts w:ascii="Times New Roman" w:eastAsia="Times New Roman" w:hAnsi="Times New Roman" w:cs="Times New Roman"/>
          <w:sz w:val="24"/>
          <w:szCs w:val="24"/>
          <w:lang w:eastAsia="ru-RU"/>
        </w:rPr>
        <w:t xml:space="preserve"> руководителя </w:t>
      </w:r>
      <w:r w:rsidRPr="00D340AA">
        <w:rPr>
          <w:rFonts w:ascii="Times New Roman" w:eastAsia="Times New Roman" w:hAnsi="Times New Roman" w:cs="Times New Roman"/>
          <w:sz w:val="24"/>
          <w:szCs w:val="24"/>
          <w:lang w:eastAsia="ru-RU"/>
        </w:rPr>
        <w:t xml:space="preserve"> учреждения)</w:t>
      </w:r>
    </w:p>
    <w:p w:rsidR="00F77DBF" w:rsidRPr="00D340AA" w:rsidRDefault="00F77DBF" w:rsidP="00F77DBF">
      <w:pPr>
        <w:widowControl w:val="0"/>
        <w:autoSpaceDE w:val="0"/>
        <w:autoSpaceDN w:val="0"/>
        <w:spacing w:after="0" w:line="240" w:lineRule="auto"/>
        <w:ind w:left="3969"/>
        <w:jc w:val="both"/>
        <w:rPr>
          <w:rFonts w:ascii="Times New Roman" w:eastAsia="Times New Roman" w:hAnsi="Times New Roman" w:cs="Times New Roman"/>
          <w:sz w:val="24"/>
          <w:szCs w:val="24"/>
          <w:lang w:eastAsia="ru-RU"/>
        </w:rPr>
      </w:pPr>
    </w:p>
    <w:p w:rsidR="00F77DBF" w:rsidRPr="00D340AA" w:rsidRDefault="00F77DBF" w:rsidP="00F77DBF">
      <w:pPr>
        <w:widowControl w:val="0"/>
        <w:autoSpaceDE w:val="0"/>
        <w:autoSpaceDN w:val="0"/>
        <w:spacing w:after="0" w:line="240" w:lineRule="auto"/>
        <w:ind w:left="3969"/>
        <w:jc w:val="both"/>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t>__________________________________________</w:t>
      </w:r>
    </w:p>
    <w:p w:rsidR="00F77DBF" w:rsidRPr="00D340AA" w:rsidRDefault="00F77DBF" w:rsidP="00F77DBF">
      <w:pPr>
        <w:widowControl w:val="0"/>
        <w:autoSpaceDE w:val="0"/>
        <w:autoSpaceDN w:val="0"/>
        <w:spacing w:after="0" w:line="240" w:lineRule="auto"/>
        <w:ind w:left="3969"/>
        <w:jc w:val="center"/>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t>(ФИО, должность)</w:t>
      </w:r>
      <w:r w:rsidRPr="00D340AA">
        <w:rPr>
          <w:rFonts w:ascii="Times New Roman" w:eastAsia="Times New Roman" w:hAnsi="Times New Roman" w:cs="Times New Roman"/>
          <w:sz w:val="24"/>
          <w:szCs w:val="24"/>
          <w:vertAlign w:val="superscript"/>
          <w:lang w:eastAsia="ru-RU"/>
        </w:rPr>
        <w:footnoteReference w:customMarkFollows="1" w:id="6"/>
        <w:sym w:font="Symbol" w:char="F02A"/>
      </w:r>
    </w:p>
    <w:p w:rsidR="00F77DBF" w:rsidRPr="00D340AA" w:rsidRDefault="00F77DBF" w:rsidP="00F77DBF">
      <w:pPr>
        <w:widowControl w:val="0"/>
        <w:autoSpaceDE w:val="0"/>
        <w:autoSpaceDN w:val="0"/>
        <w:spacing w:after="0" w:line="240" w:lineRule="auto"/>
        <w:ind w:left="3969"/>
        <w:jc w:val="center"/>
        <w:rPr>
          <w:rFonts w:ascii="Times New Roman" w:eastAsia="Times New Roman" w:hAnsi="Times New Roman" w:cs="Times New Roman"/>
          <w:sz w:val="24"/>
          <w:szCs w:val="24"/>
          <w:lang w:eastAsia="ru-RU"/>
        </w:rPr>
      </w:pPr>
    </w:p>
    <w:p w:rsidR="00F77DBF" w:rsidRPr="00D340AA" w:rsidRDefault="00F77DBF" w:rsidP="00F77DBF">
      <w:pPr>
        <w:widowControl w:val="0"/>
        <w:autoSpaceDE w:val="0"/>
        <w:autoSpaceDN w:val="0"/>
        <w:spacing w:after="0" w:line="240" w:lineRule="auto"/>
        <w:ind w:left="3969"/>
        <w:jc w:val="both"/>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t>от________________________________________</w:t>
      </w:r>
    </w:p>
    <w:p w:rsidR="00F77DBF" w:rsidRPr="00D340AA" w:rsidRDefault="00F77DBF" w:rsidP="00F77DBF">
      <w:pPr>
        <w:widowControl w:val="0"/>
        <w:autoSpaceDE w:val="0"/>
        <w:autoSpaceDN w:val="0"/>
        <w:spacing w:after="0" w:line="240" w:lineRule="auto"/>
        <w:ind w:left="3969"/>
        <w:jc w:val="both"/>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t>__________________________________________</w:t>
      </w:r>
    </w:p>
    <w:p w:rsidR="00F77DBF" w:rsidRPr="00D340AA" w:rsidRDefault="00F77DBF" w:rsidP="00F77DBF">
      <w:pPr>
        <w:widowControl w:val="0"/>
        <w:autoSpaceDE w:val="0"/>
        <w:autoSpaceDN w:val="0"/>
        <w:spacing w:after="0" w:line="240" w:lineRule="auto"/>
        <w:ind w:left="3969"/>
        <w:jc w:val="center"/>
        <w:rPr>
          <w:rFonts w:ascii="Times New Roman" w:eastAsia="Times New Roman" w:hAnsi="Times New Roman" w:cs="Times New Roman"/>
          <w:sz w:val="24"/>
          <w:szCs w:val="24"/>
          <w:lang w:eastAsia="ru-RU"/>
        </w:rPr>
      </w:pPr>
      <w:proofErr w:type="gramStart"/>
      <w:r w:rsidRPr="00D340AA">
        <w:rPr>
          <w:rFonts w:ascii="Times New Roman" w:eastAsia="Times New Roman" w:hAnsi="Times New Roman" w:cs="Times New Roman"/>
          <w:sz w:val="24"/>
          <w:szCs w:val="24"/>
          <w:lang w:eastAsia="ru-RU"/>
        </w:rPr>
        <w:t xml:space="preserve">(ФИО, должность работника учреждения, </w:t>
      </w:r>
      <w:proofErr w:type="gramEnd"/>
    </w:p>
    <w:p w:rsidR="00F77DBF" w:rsidRPr="00D340AA" w:rsidRDefault="00F77DBF" w:rsidP="00F77DBF">
      <w:pPr>
        <w:widowControl w:val="0"/>
        <w:autoSpaceDE w:val="0"/>
        <w:autoSpaceDN w:val="0"/>
        <w:spacing w:after="0" w:line="240" w:lineRule="auto"/>
        <w:ind w:left="3969"/>
        <w:jc w:val="center"/>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t>контактный телефон)</w:t>
      </w:r>
    </w:p>
    <w:p w:rsidR="00F77DBF" w:rsidRPr="00D340AA" w:rsidRDefault="00F77DBF" w:rsidP="00F77DBF">
      <w:pPr>
        <w:widowControl w:val="0"/>
        <w:autoSpaceDE w:val="0"/>
        <w:autoSpaceDN w:val="0"/>
        <w:spacing w:after="0" w:line="240" w:lineRule="auto"/>
        <w:ind w:left="4536"/>
        <w:jc w:val="center"/>
        <w:rPr>
          <w:rFonts w:ascii="Times New Roman" w:eastAsia="Times New Roman" w:hAnsi="Times New Roman" w:cs="Times New Roman"/>
          <w:sz w:val="24"/>
          <w:szCs w:val="24"/>
          <w:lang w:eastAsia="ru-RU"/>
        </w:rPr>
      </w:pPr>
    </w:p>
    <w:p w:rsidR="00F77DBF" w:rsidRPr="00D340AA" w:rsidRDefault="00F77DBF" w:rsidP="00F77DB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F77DBF" w:rsidRPr="00D340AA" w:rsidRDefault="00F77DBF" w:rsidP="00F77DBF">
      <w:pPr>
        <w:autoSpaceDE w:val="0"/>
        <w:autoSpaceDN w:val="0"/>
        <w:adjustRightInd w:val="0"/>
        <w:spacing w:after="0" w:line="240" w:lineRule="auto"/>
        <w:ind w:firstLine="540"/>
        <w:jc w:val="center"/>
        <w:rPr>
          <w:rFonts w:ascii="Times New Roman" w:eastAsia="Calibri" w:hAnsi="Times New Roman" w:cs="Times New Roman"/>
          <w:b/>
          <w:sz w:val="24"/>
          <w:szCs w:val="24"/>
        </w:rPr>
      </w:pPr>
      <w:r w:rsidRPr="00D340AA">
        <w:rPr>
          <w:rFonts w:ascii="Times New Roman" w:eastAsia="Calibri" w:hAnsi="Times New Roman" w:cs="Times New Roman"/>
          <w:b/>
          <w:sz w:val="24"/>
          <w:szCs w:val="24"/>
        </w:rPr>
        <w:t xml:space="preserve">Сообщение </w:t>
      </w:r>
    </w:p>
    <w:p w:rsidR="00F77DBF" w:rsidRPr="00D340AA" w:rsidRDefault="00F77DBF" w:rsidP="00F77DBF">
      <w:pPr>
        <w:autoSpaceDE w:val="0"/>
        <w:autoSpaceDN w:val="0"/>
        <w:adjustRightInd w:val="0"/>
        <w:spacing w:after="0" w:line="240" w:lineRule="auto"/>
        <w:ind w:firstLine="540"/>
        <w:jc w:val="center"/>
        <w:rPr>
          <w:rFonts w:ascii="Times New Roman" w:eastAsia="Calibri" w:hAnsi="Times New Roman" w:cs="Times New Roman"/>
          <w:b/>
          <w:sz w:val="24"/>
          <w:szCs w:val="24"/>
        </w:rPr>
      </w:pPr>
      <w:r w:rsidRPr="00D340AA">
        <w:rPr>
          <w:rFonts w:ascii="Times New Roman" w:eastAsia="Calibri" w:hAnsi="Times New Roman" w:cs="Times New Roman"/>
          <w:b/>
          <w:sz w:val="24"/>
          <w:szCs w:val="24"/>
        </w:rPr>
        <w:t>о наличии личной заинтересованности при исполнении обязанностей, которая приводит или может привести к конфликту интересов</w:t>
      </w:r>
    </w:p>
    <w:p w:rsidR="00F77DBF" w:rsidRPr="00D340AA" w:rsidRDefault="00F77DBF" w:rsidP="00F77DBF">
      <w:pPr>
        <w:autoSpaceDE w:val="0"/>
        <w:autoSpaceDN w:val="0"/>
        <w:adjustRightInd w:val="0"/>
        <w:spacing w:after="0" w:line="240" w:lineRule="auto"/>
        <w:ind w:firstLine="540"/>
        <w:jc w:val="center"/>
        <w:rPr>
          <w:rFonts w:ascii="Times New Roman" w:eastAsia="Calibri" w:hAnsi="Times New Roman" w:cs="Times New Roman"/>
          <w:b/>
          <w:sz w:val="24"/>
          <w:szCs w:val="24"/>
        </w:rPr>
      </w:pP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sz w:val="24"/>
          <w:szCs w:val="24"/>
        </w:rPr>
        <w:t xml:space="preserve">Сообщаю о возникновении у меня личной заинтересованности при исполнении обязанностей,  которая приводит или может привести к конфликту интересов </w:t>
      </w:r>
      <w:r w:rsidRPr="00D340AA">
        <w:rPr>
          <w:rFonts w:ascii="Times New Roman" w:eastAsia="Calibri" w:hAnsi="Times New Roman" w:cs="Times New Roman"/>
          <w:i/>
          <w:sz w:val="24"/>
          <w:szCs w:val="24"/>
        </w:rPr>
        <w:t>(</w:t>
      </w:r>
      <w:proofErr w:type="gramStart"/>
      <w:r w:rsidRPr="00D340AA">
        <w:rPr>
          <w:rFonts w:ascii="Times New Roman" w:eastAsia="Calibri" w:hAnsi="Times New Roman" w:cs="Times New Roman"/>
          <w:i/>
          <w:sz w:val="24"/>
          <w:szCs w:val="24"/>
        </w:rPr>
        <w:t>нужное</w:t>
      </w:r>
      <w:proofErr w:type="gramEnd"/>
      <w:r w:rsidRPr="00D340AA">
        <w:rPr>
          <w:rFonts w:ascii="Times New Roman" w:eastAsia="Calibri" w:hAnsi="Times New Roman" w:cs="Times New Roman"/>
          <w:i/>
          <w:sz w:val="24"/>
          <w:szCs w:val="24"/>
        </w:rPr>
        <w:t xml:space="preserve"> подчеркнуть).</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sz w:val="24"/>
          <w:szCs w:val="24"/>
        </w:rPr>
        <w:t>Обстоятельства,     являющиеся    основанием    возникновения    личной заинтересованности: ________________________________________________________________________________________________________________________________________________________________________________________________.</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sz w:val="24"/>
          <w:szCs w:val="24"/>
        </w:rPr>
        <w:t>Обязанности в соответствии с трудовым договором,  на  исполнение  которых влияет или может повлиять личная заинтересованность:______________________________________________________________________________________________________________________________________________________________________________________________________________________________.</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sz w:val="24"/>
          <w:szCs w:val="24"/>
        </w:rPr>
        <w:t>Предлагаемые   меры  по  предотвращению  или  урегулированию  конфликта интересов: 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7DBF" w:rsidRPr="00D340AA" w:rsidRDefault="00F77DBF" w:rsidP="00F77DBF">
      <w:pPr>
        <w:widowControl w:val="0"/>
        <w:autoSpaceDE w:val="0"/>
        <w:autoSpaceDN w:val="0"/>
        <w:spacing w:after="0" w:line="240" w:lineRule="auto"/>
        <w:ind w:firstLine="284"/>
        <w:jc w:val="right"/>
        <w:rPr>
          <w:rFonts w:ascii="Times New Roman" w:eastAsia="Times New Roman" w:hAnsi="Times New Roman" w:cs="Times New Roman"/>
          <w:sz w:val="24"/>
          <w:szCs w:val="24"/>
          <w:lang w:eastAsia="ru-RU"/>
        </w:rPr>
      </w:pPr>
    </w:p>
    <w:p w:rsidR="00F77DBF" w:rsidRPr="00D340AA" w:rsidRDefault="00F77DBF" w:rsidP="00F77D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t>Лицо, направившее</w:t>
      </w:r>
    </w:p>
    <w:p w:rsidR="00F77DBF" w:rsidRPr="00D340AA" w:rsidRDefault="00F77DBF" w:rsidP="00F77D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t>сообщение      _________ _____________________ «___» _________ 20__ г.</w:t>
      </w:r>
    </w:p>
    <w:p w:rsidR="00F77DBF" w:rsidRPr="00D340AA" w:rsidRDefault="00F77DBF" w:rsidP="00F77D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t xml:space="preserve">                                         (подпись)        (расшифровка подписи)</w:t>
      </w:r>
    </w:p>
    <w:p w:rsidR="00F77DBF" w:rsidRPr="00D340AA" w:rsidRDefault="00F77DBF" w:rsidP="00F77DB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77DBF" w:rsidRPr="00D340AA" w:rsidRDefault="00F77DBF" w:rsidP="00F77D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t>Лицо, принявшее</w:t>
      </w:r>
    </w:p>
    <w:p w:rsidR="00F77DBF" w:rsidRPr="00D340AA" w:rsidRDefault="00F77DBF" w:rsidP="00F77D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t>сообщение      _________ _____________________ «___» _________ 20__ г.</w:t>
      </w:r>
    </w:p>
    <w:p w:rsidR="00F77DBF" w:rsidRPr="00D340AA" w:rsidRDefault="00F77DBF" w:rsidP="00F77D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t xml:space="preserve">                                          (подпись)       (расшифровка подписи)</w:t>
      </w:r>
    </w:p>
    <w:p w:rsidR="00F77DBF" w:rsidRPr="00D340AA" w:rsidRDefault="00F77DBF" w:rsidP="00F77D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t>Регистрационный номер в журнале регистрации сообщений о наличии личной заинтересованности_______________________</w:t>
      </w:r>
    </w:p>
    <w:p w:rsidR="00F77DBF" w:rsidRPr="00D340AA" w:rsidRDefault="00F77DBF" w:rsidP="00F77DBF">
      <w:pPr>
        <w:spacing w:after="0" w:line="240" w:lineRule="auto"/>
        <w:jc w:val="both"/>
        <w:rPr>
          <w:rFonts w:ascii="Times New Roman" w:eastAsia="Times New Roman" w:hAnsi="Times New Roman" w:cs="Times New Roman"/>
          <w:i/>
          <w:sz w:val="24"/>
          <w:szCs w:val="24"/>
          <w:lang w:eastAsia="ru-RU"/>
        </w:rPr>
      </w:pPr>
      <w:r w:rsidRPr="00D340AA">
        <w:rPr>
          <w:rFonts w:ascii="Times New Roman" w:eastAsia="Times New Roman" w:hAnsi="Times New Roman" w:cs="Times New Roman"/>
          <w:i/>
          <w:sz w:val="24"/>
          <w:szCs w:val="24"/>
          <w:lang w:eastAsia="ru-RU"/>
        </w:rPr>
        <w:br w:type="page"/>
      </w:r>
    </w:p>
    <w:p w:rsidR="00F77DBF" w:rsidRPr="00D340AA" w:rsidRDefault="00F77DBF" w:rsidP="00F77DBF">
      <w:pPr>
        <w:spacing w:after="0" w:line="240" w:lineRule="auto"/>
        <w:rPr>
          <w:rFonts w:ascii="Times New Roman" w:eastAsia="Times New Roman" w:hAnsi="Times New Roman" w:cs="Times New Roman"/>
          <w:i/>
          <w:sz w:val="24"/>
          <w:szCs w:val="24"/>
          <w:lang w:eastAsia="ru-RU"/>
        </w:rPr>
        <w:sectPr w:rsidR="00F77DBF" w:rsidRPr="00D340AA">
          <w:pgSz w:w="11906" w:h="16838"/>
          <w:pgMar w:top="964" w:right="567" w:bottom="964" w:left="1134" w:header="709" w:footer="709" w:gutter="0"/>
          <w:cols w:space="720"/>
        </w:sectPr>
      </w:pPr>
    </w:p>
    <w:bookmarkStart w:id="0" w:name="_MON_1659790808"/>
    <w:bookmarkEnd w:id="0"/>
    <w:p w:rsidR="00F77DBF" w:rsidRPr="00D340AA" w:rsidRDefault="009B51A8" w:rsidP="00F77DBF">
      <w:pPr>
        <w:spacing w:after="0" w:line="240" w:lineRule="auto"/>
        <w:jc w:val="both"/>
        <w:rPr>
          <w:rFonts w:ascii="Times New Roman" w:eastAsia="Calibri" w:hAnsi="Times New Roman" w:cs="Times New Roman"/>
          <w:sz w:val="24"/>
          <w:szCs w:val="24"/>
        </w:rPr>
      </w:pPr>
      <w:r w:rsidRPr="00D340AA">
        <w:rPr>
          <w:rFonts w:ascii="Times New Roman" w:eastAsia="Calibri" w:hAnsi="Times New Roman" w:cs="Times New Roman"/>
          <w:sz w:val="24"/>
          <w:szCs w:val="24"/>
        </w:rPr>
        <w:object w:dxaOrig="15074" w:dyaOrig="93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3.75pt;height:468pt" o:ole="">
            <v:imagedata r:id="rId12" o:title=""/>
          </v:shape>
          <o:OLEObject Type="Embed" ProgID="Word.Document.12" ShapeID="_x0000_i1025" DrawAspect="Content" ObjectID="_1660380624" r:id="rId13">
            <o:FieldCodes>\s</o:FieldCodes>
          </o:OLEObject>
        </w:object>
      </w:r>
    </w:p>
    <w:p w:rsidR="00F77DBF" w:rsidRPr="00D340AA" w:rsidRDefault="00F77DBF" w:rsidP="00F77DBF">
      <w:pPr>
        <w:spacing w:after="0" w:line="240" w:lineRule="auto"/>
        <w:jc w:val="both"/>
        <w:rPr>
          <w:rFonts w:ascii="Times New Roman" w:eastAsia="Times New Roman" w:hAnsi="Times New Roman" w:cs="Times New Roman"/>
          <w:i/>
          <w:sz w:val="24"/>
          <w:szCs w:val="24"/>
          <w:lang w:eastAsia="ru-RU"/>
        </w:rPr>
      </w:pPr>
      <w:r w:rsidRPr="00D340AA">
        <w:rPr>
          <w:rFonts w:ascii="Times New Roman" w:eastAsia="Times New Roman" w:hAnsi="Times New Roman" w:cs="Times New Roman"/>
          <w:i/>
          <w:sz w:val="24"/>
          <w:szCs w:val="24"/>
          <w:lang w:eastAsia="ru-RU"/>
        </w:rPr>
        <w:br w:type="page"/>
      </w:r>
    </w:p>
    <w:p w:rsidR="00F77DBF" w:rsidRPr="00D340AA" w:rsidRDefault="00F77DBF" w:rsidP="00F77DBF">
      <w:pPr>
        <w:spacing w:after="0" w:line="240" w:lineRule="auto"/>
        <w:rPr>
          <w:rFonts w:ascii="Times New Roman" w:eastAsia="Times New Roman" w:hAnsi="Times New Roman" w:cs="Times New Roman"/>
          <w:sz w:val="24"/>
          <w:szCs w:val="24"/>
          <w:lang w:eastAsia="ru-RU"/>
        </w:rPr>
        <w:sectPr w:rsidR="00F77DBF" w:rsidRPr="00D340AA">
          <w:pgSz w:w="16838" w:h="11906" w:orient="landscape"/>
          <w:pgMar w:top="567" w:right="964" w:bottom="1134" w:left="964" w:header="709" w:footer="709" w:gutter="0"/>
          <w:cols w:space="720"/>
        </w:sectPr>
      </w:pPr>
    </w:p>
    <w:p w:rsidR="00F77DBF" w:rsidRPr="00D340AA" w:rsidRDefault="00F77DBF" w:rsidP="00F77DBF">
      <w:pPr>
        <w:widowControl w:val="0"/>
        <w:autoSpaceDE w:val="0"/>
        <w:autoSpaceDN w:val="0"/>
        <w:spacing w:after="0" w:line="240" w:lineRule="auto"/>
        <w:ind w:left="5103"/>
        <w:jc w:val="both"/>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lastRenderedPageBreak/>
        <w:t xml:space="preserve">Приложение № 3 </w:t>
      </w:r>
    </w:p>
    <w:p w:rsidR="00F77DBF" w:rsidRPr="00D340AA" w:rsidRDefault="00F77DBF" w:rsidP="00F77DBF">
      <w:pPr>
        <w:widowControl w:val="0"/>
        <w:autoSpaceDE w:val="0"/>
        <w:autoSpaceDN w:val="0"/>
        <w:spacing w:after="0" w:line="240" w:lineRule="auto"/>
        <w:ind w:left="5103"/>
        <w:jc w:val="both"/>
        <w:rPr>
          <w:rFonts w:ascii="Times New Roman" w:eastAsia="Times New Roman" w:hAnsi="Times New Roman" w:cs="Times New Roman"/>
          <w:sz w:val="24"/>
          <w:szCs w:val="24"/>
          <w:lang w:eastAsia="ru-RU"/>
        </w:rPr>
      </w:pPr>
      <w:r w:rsidRPr="00D340AA">
        <w:rPr>
          <w:rFonts w:ascii="Times New Roman" w:eastAsia="Times New Roman" w:hAnsi="Times New Roman" w:cs="Times New Roman"/>
          <w:sz w:val="24"/>
          <w:szCs w:val="24"/>
          <w:lang w:eastAsia="ru-RU"/>
        </w:rPr>
        <w:t xml:space="preserve">к Положению о конфликте интересов  </w:t>
      </w:r>
    </w:p>
    <w:p w:rsidR="00F77DBF" w:rsidRPr="00D340AA" w:rsidRDefault="00F77DBF" w:rsidP="00F77DBF">
      <w:pPr>
        <w:widowControl w:val="0"/>
        <w:autoSpaceDE w:val="0"/>
        <w:autoSpaceDN w:val="0"/>
        <w:spacing w:after="0" w:line="240" w:lineRule="auto"/>
        <w:ind w:left="5103"/>
        <w:jc w:val="both"/>
        <w:rPr>
          <w:rFonts w:ascii="Times New Roman" w:eastAsia="Times New Roman" w:hAnsi="Times New Roman" w:cs="Times New Roman"/>
          <w:i/>
          <w:sz w:val="24"/>
          <w:szCs w:val="24"/>
          <w:lang w:eastAsia="ru-RU"/>
        </w:rPr>
      </w:pPr>
      <w:r w:rsidRPr="00D340AA">
        <w:rPr>
          <w:rFonts w:ascii="Times New Roman" w:eastAsia="Times New Roman" w:hAnsi="Times New Roman" w:cs="Times New Roman"/>
          <w:sz w:val="24"/>
          <w:szCs w:val="24"/>
          <w:lang w:eastAsia="ru-RU"/>
        </w:rPr>
        <w:t>в учреждении</w:t>
      </w:r>
      <w:r w:rsidRPr="00D340AA">
        <w:rPr>
          <w:rFonts w:ascii="Times New Roman" w:eastAsia="Times New Roman" w:hAnsi="Times New Roman" w:cs="Times New Roman"/>
          <w:i/>
          <w:sz w:val="24"/>
          <w:szCs w:val="24"/>
          <w:lang w:eastAsia="ru-RU"/>
        </w:rPr>
        <w:t xml:space="preserve"> (указать наименование учреждения)</w:t>
      </w:r>
    </w:p>
    <w:p w:rsidR="00F77DBF" w:rsidRPr="00D340AA" w:rsidRDefault="00F77DBF" w:rsidP="00F77DBF">
      <w:pPr>
        <w:autoSpaceDE w:val="0"/>
        <w:autoSpaceDN w:val="0"/>
        <w:adjustRightInd w:val="0"/>
        <w:spacing w:after="0" w:line="240" w:lineRule="auto"/>
        <w:jc w:val="right"/>
        <w:outlineLvl w:val="0"/>
        <w:rPr>
          <w:rFonts w:ascii="Times New Roman" w:eastAsia="Calibri" w:hAnsi="Times New Roman" w:cs="Times New Roman"/>
          <w:sz w:val="24"/>
          <w:szCs w:val="24"/>
        </w:rPr>
      </w:pPr>
    </w:p>
    <w:p w:rsidR="00F77DBF" w:rsidRPr="00D340AA" w:rsidRDefault="00F77DBF" w:rsidP="00F77DBF">
      <w:pPr>
        <w:autoSpaceDE w:val="0"/>
        <w:autoSpaceDN w:val="0"/>
        <w:adjustRightInd w:val="0"/>
        <w:spacing w:after="0" w:line="240" w:lineRule="auto"/>
        <w:jc w:val="center"/>
        <w:rPr>
          <w:rFonts w:ascii="Times New Roman" w:eastAsia="Calibri" w:hAnsi="Times New Roman" w:cs="Times New Roman"/>
          <w:b/>
          <w:sz w:val="24"/>
          <w:szCs w:val="24"/>
        </w:rPr>
      </w:pPr>
      <w:r w:rsidRPr="00D340AA">
        <w:rPr>
          <w:rFonts w:ascii="Times New Roman" w:eastAsia="Calibri" w:hAnsi="Times New Roman" w:cs="Times New Roman"/>
          <w:b/>
          <w:sz w:val="24"/>
          <w:szCs w:val="24"/>
        </w:rPr>
        <w:t xml:space="preserve">Перечень </w:t>
      </w:r>
    </w:p>
    <w:p w:rsidR="00F77DBF" w:rsidRPr="00D340AA" w:rsidRDefault="00F77DBF" w:rsidP="00F77DBF">
      <w:pPr>
        <w:autoSpaceDE w:val="0"/>
        <w:autoSpaceDN w:val="0"/>
        <w:adjustRightInd w:val="0"/>
        <w:spacing w:after="0" w:line="240" w:lineRule="auto"/>
        <w:jc w:val="center"/>
        <w:rPr>
          <w:rFonts w:ascii="Times New Roman" w:eastAsia="Calibri" w:hAnsi="Times New Roman" w:cs="Times New Roman"/>
          <w:b/>
          <w:sz w:val="24"/>
          <w:szCs w:val="24"/>
        </w:rPr>
      </w:pPr>
      <w:r w:rsidRPr="00D340AA">
        <w:rPr>
          <w:rFonts w:ascii="Times New Roman" w:eastAsia="Calibri" w:hAnsi="Times New Roman" w:cs="Times New Roman"/>
          <w:b/>
          <w:sz w:val="24"/>
          <w:szCs w:val="24"/>
        </w:rPr>
        <w:t xml:space="preserve">типовых ситуаций конфликта интересов и порядок </w:t>
      </w:r>
    </w:p>
    <w:p w:rsidR="00F77DBF" w:rsidRPr="00D340AA" w:rsidRDefault="00F77DBF" w:rsidP="00F77DBF">
      <w:pPr>
        <w:autoSpaceDE w:val="0"/>
        <w:autoSpaceDN w:val="0"/>
        <w:adjustRightInd w:val="0"/>
        <w:spacing w:after="0" w:line="240" w:lineRule="auto"/>
        <w:jc w:val="center"/>
        <w:rPr>
          <w:rFonts w:ascii="Times New Roman" w:eastAsia="Calibri" w:hAnsi="Times New Roman" w:cs="Times New Roman"/>
          <w:b/>
          <w:sz w:val="24"/>
          <w:szCs w:val="24"/>
        </w:rPr>
      </w:pPr>
      <w:r w:rsidRPr="00D340AA">
        <w:rPr>
          <w:rFonts w:ascii="Times New Roman" w:eastAsia="Calibri" w:hAnsi="Times New Roman" w:cs="Times New Roman"/>
          <w:b/>
          <w:sz w:val="24"/>
          <w:szCs w:val="24"/>
        </w:rPr>
        <w:t>их разрешения в учреждении</w:t>
      </w:r>
    </w:p>
    <w:p w:rsidR="00F77DBF" w:rsidRPr="00D340AA" w:rsidRDefault="00F77DBF" w:rsidP="00F77DBF">
      <w:pPr>
        <w:autoSpaceDE w:val="0"/>
        <w:autoSpaceDN w:val="0"/>
        <w:adjustRightInd w:val="0"/>
        <w:spacing w:after="0" w:line="240" w:lineRule="auto"/>
        <w:jc w:val="center"/>
        <w:rPr>
          <w:rFonts w:ascii="Times New Roman" w:eastAsia="Calibri" w:hAnsi="Times New Roman" w:cs="Times New Roman"/>
          <w:sz w:val="24"/>
          <w:szCs w:val="24"/>
        </w:rPr>
      </w:pP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b/>
          <w:sz w:val="24"/>
          <w:szCs w:val="24"/>
          <w:u w:val="single"/>
        </w:rPr>
        <w:t>1 ситуация.</w:t>
      </w:r>
      <w:r w:rsidRPr="00D340AA">
        <w:rPr>
          <w:rFonts w:ascii="Times New Roman" w:eastAsia="Calibri" w:hAnsi="Times New Roman" w:cs="Times New Roman"/>
          <w:sz w:val="24"/>
          <w:szCs w:val="24"/>
        </w:rPr>
        <w:t xml:space="preserve"> Заинтересованность в совершении учреждением сделки. </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b/>
          <w:sz w:val="24"/>
          <w:szCs w:val="24"/>
          <w:u w:val="single"/>
        </w:rPr>
      </w:pPr>
      <w:r w:rsidRPr="00D340AA">
        <w:rPr>
          <w:rFonts w:ascii="Times New Roman" w:eastAsia="Calibri" w:hAnsi="Times New Roman" w:cs="Times New Roman"/>
          <w:b/>
          <w:sz w:val="24"/>
          <w:szCs w:val="24"/>
        </w:rPr>
        <w:t>1 пример</w:t>
      </w:r>
      <w:r w:rsidRPr="00D340AA">
        <w:rPr>
          <w:rFonts w:ascii="Times New Roman" w:eastAsia="Calibri" w:hAnsi="Times New Roman" w:cs="Times New Roman"/>
          <w:sz w:val="24"/>
          <w:szCs w:val="24"/>
        </w:rPr>
        <w:t>. </w:t>
      </w:r>
      <w:r w:rsidRPr="00D340AA">
        <w:rPr>
          <w:rFonts w:ascii="Times New Roman" w:eastAsia="Calibri" w:hAnsi="Times New Roman" w:cs="Times New Roman"/>
          <w:b/>
          <w:i/>
          <w:sz w:val="24"/>
          <w:szCs w:val="24"/>
          <w:u w:val="single"/>
        </w:rPr>
        <w:t>Для бюджетного, казенного  учреждения</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sz w:val="24"/>
          <w:szCs w:val="24"/>
        </w:rPr>
        <w:t>Руководитель (заместитель руководителя) учреждения, а также лицо, входящее в состав органов управления учреждением, признаются лицами, заинтересованными в совершении учреждением тех или действий, в том числе сделок, с другими организациями или гражданами, если указанные лица:</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sz w:val="24"/>
          <w:szCs w:val="24"/>
        </w:rPr>
        <w:t>- являются близкими родственниками представителя организации или гражданина, с которыми такое учреждение заключает (намеревается заключить) сделку;</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sz w:val="24"/>
          <w:szCs w:val="24"/>
        </w:rPr>
        <w:t xml:space="preserve">- состоят с этими организациями или гражданами в трудовых отношениях, являются участниками, кредиторами этих организаций или граждан. </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sz w:val="24"/>
          <w:szCs w:val="24"/>
        </w:rPr>
        <w:t xml:space="preserve">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 </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b/>
          <w:sz w:val="24"/>
          <w:szCs w:val="24"/>
        </w:rPr>
        <w:t>Возможные способы предотвращения и (или) урегулирования конфликта интересов таких заинтересованных лиц и учреждения, являющегося следствием заинтересованности в совершении учреждением тех или иных действий, в том числе, сделок</w:t>
      </w:r>
      <w:r w:rsidRPr="00D340AA">
        <w:rPr>
          <w:rFonts w:ascii="Times New Roman" w:eastAsia="Calibri" w:hAnsi="Times New Roman" w:cs="Times New Roman"/>
          <w:sz w:val="24"/>
          <w:szCs w:val="24"/>
        </w:rPr>
        <w:t>:</w:t>
      </w:r>
    </w:p>
    <w:p w:rsidR="00F77DBF" w:rsidRPr="00D340AA" w:rsidRDefault="00F77DBF" w:rsidP="00F77DBF">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D340AA">
        <w:rPr>
          <w:rFonts w:ascii="Times New Roman" w:eastAsia="Calibri" w:hAnsi="Times New Roman" w:cs="Times New Roman"/>
          <w:sz w:val="24"/>
          <w:szCs w:val="24"/>
        </w:rPr>
        <w:t xml:space="preserve">1) заинтересованные лица </w:t>
      </w:r>
      <w:r w:rsidRPr="00D340AA">
        <w:rPr>
          <w:rFonts w:ascii="Times New Roman" w:eastAsia="Times New Roman" w:hAnsi="Times New Roman" w:cs="Times New Roman"/>
          <w:color w:val="000000"/>
          <w:sz w:val="24"/>
          <w:szCs w:val="24"/>
          <w:lang w:eastAsia="ru-RU"/>
        </w:rPr>
        <w:t>обязаны соблюдать интересы учреждения, прежде всего в отношении целей его деятельности и не должны использовать возможности учреждения или допускать их использование в иных целях, помимо предусмотренных учредительными документами такого учреждения;</w:t>
      </w:r>
      <w:proofErr w:type="gramEnd"/>
    </w:p>
    <w:p w:rsidR="00F77DBF" w:rsidRPr="00D340AA" w:rsidRDefault="00F77DBF" w:rsidP="00F77DBF">
      <w:pPr>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D340AA">
        <w:rPr>
          <w:rFonts w:ascii="Times New Roman" w:eastAsia="Times New Roman" w:hAnsi="Times New Roman" w:cs="Times New Roman"/>
          <w:color w:val="000000"/>
          <w:sz w:val="24"/>
          <w:szCs w:val="24"/>
          <w:lang w:eastAsia="ru-RU"/>
        </w:rPr>
        <w:t>2)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F77DBF" w:rsidRPr="00D340AA" w:rsidRDefault="00F77DBF" w:rsidP="00F77DBF">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rPr>
      </w:pPr>
      <w:bookmarkStart w:id="1" w:name="dst304"/>
      <w:bookmarkEnd w:id="1"/>
      <w:r w:rsidRPr="00D340AA">
        <w:rPr>
          <w:rFonts w:ascii="Times New Roman" w:eastAsia="Times New Roman" w:hAnsi="Times New Roman" w:cs="Times New Roman"/>
          <w:color w:val="000000"/>
          <w:sz w:val="24"/>
          <w:szCs w:val="24"/>
          <w:lang w:eastAsia="ru-RU"/>
        </w:rPr>
        <w:t>а) оно обязано сообщить в письменной форме о своей заинтересованности органу управления учреждением или органу надзора за его деятельностью до момента принятия решения о заключении сделки (</w:t>
      </w:r>
      <w:r w:rsidRPr="00D340AA">
        <w:rPr>
          <w:rFonts w:ascii="Times New Roman" w:eastAsia="Times New Roman" w:hAnsi="Times New Roman" w:cs="Times New Roman"/>
          <w:i/>
          <w:color w:val="000000"/>
          <w:sz w:val="24"/>
          <w:szCs w:val="24"/>
          <w:lang w:eastAsia="ru-RU"/>
        </w:rPr>
        <w:t xml:space="preserve">указать наименование соответствующего </w:t>
      </w:r>
      <w:r w:rsidR="007E40CB" w:rsidRPr="00D340AA">
        <w:rPr>
          <w:rFonts w:ascii="Times New Roman" w:eastAsia="Times New Roman" w:hAnsi="Times New Roman" w:cs="Times New Roman"/>
          <w:i/>
          <w:color w:val="000000"/>
          <w:sz w:val="24"/>
          <w:szCs w:val="24"/>
          <w:lang w:eastAsia="ru-RU"/>
        </w:rPr>
        <w:t>структурного подразделения мэрии города Новосибирска</w:t>
      </w:r>
      <w:r w:rsidRPr="00D340AA">
        <w:rPr>
          <w:rFonts w:ascii="Times New Roman" w:eastAsia="Times New Roman" w:hAnsi="Times New Roman" w:cs="Times New Roman"/>
          <w:i/>
          <w:color w:val="000000"/>
          <w:sz w:val="24"/>
          <w:szCs w:val="24"/>
          <w:lang w:eastAsia="ru-RU"/>
        </w:rPr>
        <w:t>, осуществляющего функции и полномочия учредителя</w:t>
      </w:r>
      <w:r w:rsidRPr="00D340AA">
        <w:rPr>
          <w:rFonts w:ascii="Times New Roman" w:eastAsia="Times New Roman" w:hAnsi="Times New Roman" w:cs="Times New Roman"/>
          <w:color w:val="000000"/>
          <w:sz w:val="24"/>
          <w:szCs w:val="24"/>
          <w:lang w:eastAsia="ru-RU"/>
        </w:rPr>
        <w:t xml:space="preserve"> (далее – </w:t>
      </w:r>
      <w:r w:rsidR="005566C8" w:rsidRPr="00D340AA">
        <w:rPr>
          <w:rFonts w:ascii="Times New Roman" w:eastAsia="Times New Roman" w:hAnsi="Times New Roman" w:cs="Times New Roman"/>
          <w:color w:val="000000"/>
          <w:sz w:val="24"/>
          <w:szCs w:val="24"/>
          <w:lang w:eastAsia="ru-RU"/>
        </w:rPr>
        <w:t>структурное подразделение мэрии города Новосибирска</w:t>
      </w:r>
      <w:r w:rsidRPr="00D340AA">
        <w:rPr>
          <w:rFonts w:ascii="Times New Roman" w:eastAsia="Times New Roman" w:hAnsi="Times New Roman" w:cs="Times New Roman"/>
          <w:color w:val="000000"/>
          <w:sz w:val="24"/>
          <w:szCs w:val="24"/>
          <w:lang w:eastAsia="ru-RU"/>
        </w:rPr>
        <w:t>));</w:t>
      </w:r>
    </w:p>
    <w:p w:rsidR="00F77DBF" w:rsidRPr="00D340AA" w:rsidRDefault="00F77DBF" w:rsidP="00F77DBF">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rPr>
      </w:pPr>
      <w:bookmarkStart w:id="2" w:name="dst305"/>
      <w:bookmarkEnd w:id="2"/>
      <w:r w:rsidRPr="00D340AA">
        <w:rPr>
          <w:rFonts w:ascii="Times New Roman" w:eastAsia="Times New Roman" w:hAnsi="Times New Roman" w:cs="Times New Roman"/>
          <w:color w:val="000000"/>
          <w:sz w:val="24"/>
          <w:szCs w:val="24"/>
          <w:lang w:eastAsia="ru-RU"/>
        </w:rPr>
        <w:t xml:space="preserve">б) сделка должна быть </w:t>
      </w:r>
      <w:hyperlink r:id="rId14" w:anchor="dst100125" w:history="1">
        <w:r w:rsidRPr="00D340AA">
          <w:rPr>
            <w:rFonts w:ascii="Times New Roman" w:eastAsia="Calibri" w:hAnsi="Times New Roman" w:cs="Times New Roman"/>
            <w:sz w:val="24"/>
            <w:szCs w:val="24"/>
            <w:u w:val="single"/>
            <w:lang w:eastAsia="ru-RU"/>
          </w:rPr>
          <w:t>одобрена</w:t>
        </w:r>
      </w:hyperlink>
      <w:r w:rsidRPr="00D340AA">
        <w:rPr>
          <w:rFonts w:ascii="Times New Roman" w:eastAsia="Times New Roman" w:hAnsi="Times New Roman" w:cs="Times New Roman"/>
          <w:sz w:val="24"/>
          <w:szCs w:val="24"/>
          <w:lang w:eastAsia="ru-RU"/>
        </w:rPr>
        <w:t xml:space="preserve"> </w:t>
      </w:r>
      <w:r w:rsidRPr="00D340AA">
        <w:rPr>
          <w:rFonts w:ascii="Times New Roman" w:eastAsia="Times New Roman" w:hAnsi="Times New Roman" w:cs="Times New Roman"/>
          <w:color w:val="000000"/>
          <w:sz w:val="24"/>
          <w:szCs w:val="24"/>
          <w:lang w:eastAsia="ru-RU"/>
        </w:rPr>
        <w:t>областным органом.</w:t>
      </w:r>
    </w:p>
    <w:p w:rsidR="00F77DBF" w:rsidRPr="00D340AA" w:rsidRDefault="00F77DBF" w:rsidP="00F77DBF">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340AA">
        <w:rPr>
          <w:rFonts w:ascii="Times New Roman" w:eastAsia="Times New Roman" w:hAnsi="Times New Roman" w:cs="Times New Roman"/>
          <w:color w:val="000000"/>
          <w:sz w:val="24"/>
          <w:szCs w:val="24"/>
          <w:lang w:eastAsia="ru-RU"/>
        </w:rPr>
        <w:t xml:space="preserve">В </w:t>
      </w:r>
      <w:proofErr w:type="gramStart"/>
      <w:r w:rsidRPr="00D340AA">
        <w:rPr>
          <w:rFonts w:ascii="Times New Roman" w:eastAsia="Times New Roman" w:hAnsi="Times New Roman" w:cs="Times New Roman"/>
          <w:color w:val="000000"/>
          <w:sz w:val="24"/>
          <w:szCs w:val="24"/>
          <w:lang w:eastAsia="ru-RU"/>
        </w:rPr>
        <w:t>случае</w:t>
      </w:r>
      <w:proofErr w:type="gramEnd"/>
      <w:r w:rsidRPr="00D340AA">
        <w:rPr>
          <w:rFonts w:ascii="Times New Roman" w:eastAsia="Times New Roman" w:hAnsi="Times New Roman" w:cs="Times New Roman"/>
          <w:color w:val="000000"/>
          <w:sz w:val="24"/>
          <w:szCs w:val="24"/>
          <w:lang w:eastAsia="ru-RU"/>
        </w:rPr>
        <w:t xml:space="preserve"> если данный порядок не был соблюден, а сделка заключена, она может быть признана судом недействительной.</w:t>
      </w:r>
      <w:bookmarkStart w:id="3" w:name="dst100199"/>
      <w:bookmarkEnd w:id="3"/>
      <w:r w:rsidRPr="00D340AA">
        <w:rPr>
          <w:rFonts w:ascii="Times New Roman" w:eastAsia="Times New Roman" w:hAnsi="Times New Roman" w:cs="Times New Roman"/>
          <w:color w:val="000000"/>
          <w:sz w:val="24"/>
          <w:szCs w:val="24"/>
          <w:lang w:eastAsia="ru-RU"/>
        </w:rPr>
        <w:t xml:space="preserve"> В </w:t>
      </w:r>
      <w:proofErr w:type="gramStart"/>
      <w:r w:rsidRPr="00D340AA">
        <w:rPr>
          <w:rFonts w:ascii="Times New Roman" w:eastAsia="Times New Roman" w:hAnsi="Times New Roman" w:cs="Times New Roman"/>
          <w:color w:val="000000"/>
          <w:sz w:val="24"/>
          <w:szCs w:val="24"/>
          <w:lang w:eastAsia="ru-RU"/>
        </w:rPr>
        <w:t>этом</w:t>
      </w:r>
      <w:proofErr w:type="gramEnd"/>
      <w:r w:rsidRPr="00D340AA">
        <w:rPr>
          <w:rFonts w:ascii="Times New Roman" w:eastAsia="Times New Roman" w:hAnsi="Times New Roman" w:cs="Times New Roman"/>
          <w:color w:val="000000"/>
          <w:sz w:val="24"/>
          <w:szCs w:val="24"/>
          <w:lang w:eastAsia="ru-RU"/>
        </w:rPr>
        <w:t xml:space="preserve"> случае заинтересованное лицо несет перед учреждением ответственность в размере убытков, причиненных им этому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F77DBF" w:rsidRPr="00D340AA" w:rsidRDefault="00F77DBF" w:rsidP="00F77DBF">
      <w:pPr>
        <w:spacing w:after="0" w:line="240" w:lineRule="auto"/>
        <w:ind w:firstLine="709"/>
        <w:jc w:val="both"/>
        <w:rPr>
          <w:rFonts w:ascii="Times New Roman" w:eastAsia="Times New Roman" w:hAnsi="Times New Roman" w:cs="Times New Roman"/>
          <w:color w:val="000000"/>
          <w:sz w:val="24"/>
          <w:szCs w:val="24"/>
          <w:lang w:eastAsia="ru-RU"/>
        </w:rPr>
      </w:pPr>
    </w:p>
    <w:p w:rsidR="00F77DBF" w:rsidRPr="00D340AA" w:rsidRDefault="00F77DBF" w:rsidP="00F77DBF">
      <w:pPr>
        <w:spacing w:after="0" w:line="240" w:lineRule="auto"/>
        <w:ind w:firstLine="709"/>
        <w:jc w:val="both"/>
        <w:rPr>
          <w:rFonts w:ascii="Times New Roman" w:eastAsia="Times New Roman" w:hAnsi="Times New Roman" w:cs="Times New Roman"/>
          <w:color w:val="000000"/>
          <w:sz w:val="24"/>
          <w:szCs w:val="24"/>
          <w:lang w:eastAsia="ru-RU"/>
        </w:rPr>
      </w:pPr>
      <w:r w:rsidRPr="00D340AA">
        <w:rPr>
          <w:rFonts w:ascii="Times New Roman" w:eastAsia="Times New Roman" w:hAnsi="Times New Roman" w:cs="Times New Roman"/>
          <w:b/>
          <w:color w:val="000000"/>
          <w:sz w:val="24"/>
          <w:szCs w:val="24"/>
          <w:lang w:eastAsia="ru-RU"/>
        </w:rPr>
        <w:t>2 пример</w:t>
      </w:r>
      <w:r w:rsidRPr="00D340AA">
        <w:rPr>
          <w:rFonts w:ascii="Times New Roman" w:eastAsia="Times New Roman" w:hAnsi="Times New Roman" w:cs="Times New Roman"/>
          <w:color w:val="000000"/>
          <w:sz w:val="24"/>
          <w:szCs w:val="24"/>
          <w:lang w:eastAsia="ru-RU"/>
        </w:rPr>
        <w:t>. </w:t>
      </w:r>
      <w:r w:rsidRPr="00D340AA">
        <w:rPr>
          <w:rFonts w:ascii="Times New Roman" w:eastAsia="Times New Roman" w:hAnsi="Times New Roman" w:cs="Times New Roman"/>
          <w:b/>
          <w:i/>
          <w:color w:val="000000"/>
          <w:sz w:val="24"/>
          <w:szCs w:val="24"/>
          <w:u w:val="single"/>
          <w:lang w:eastAsia="ru-RU"/>
        </w:rPr>
        <w:t>Для автономного учреждения</w:t>
      </w:r>
    </w:p>
    <w:p w:rsidR="00F77DBF" w:rsidRPr="00D340AA" w:rsidRDefault="00F77DBF" w:rsidP="00F77DBF">
      <w:pPr>
        <w:spacing w:after="0" w:line="240" w:lineRule="auto"/>
        <w:ind w:firstLine="709"/>
        <w:jc w:val="both"/>
        <w:rPr>
          <w:rFonts w:ascii="Times New Roman" w:eastAsia="Calibri" w:hAnsi="Times New Roman" w:cs="Times New Roman"/>
          <w:sz w:val="24"/>
          <w:szCs w:val="24"/>
        </w:rPr>
      </w:pPr>
      <w:proofErr w:type="gramStart"/>
      <w:r w:rsidRPr="00D340AA">
        <w:rPr>
          <w:rFonts w:ascii="Times New Roman" w:eastAsia="Calibri" w:hAnsi="Times New Roman" w:cs="Times New Roman"/>
          <w:sz w:val="24"/>
          <w:szCs w:val="24"/>
        </w:rPr>
        <w:t xml:space="preserve">Члены наблюдательного совета учреждения, либо руководитель автономного учреждения, либо его заместители, являются лицами, заинтересованными в совершении </w:t>
      </w:r>
      <w:r w:rsidRPr="00D340AA">
        <w:rPr>
          <w:rFonts w:ascii="Times New Roman" w:eastAsia="Calibri" w:hAnsi="Times New Roman" w:cs="Times New Roman"/>
          <w:sz w:val="24"/>
          <w:szCs w:val="24"/>
        </w:rPr>
        <w:lastRenderedPageBreak/>
        <w:t xml:space="preserve">таким учреждением сделок с другими юридическими лицами и гражданами, поскольку такое лицо, его супруг (в том числе бывший), родители, бабушки, дедушки, дети, внуки, полнородные и </w:t>
      </w:r>
      <w:proofErr w:type="spellStart"/>
      <w:r w:rsidRPr="00D340AA">
        <w:rPr>
          <w:rFonts w:ascii="Times New Roman" w:eastAsia="Calibri" w:hAnsi="Times New Roman" w:cs="Times New Roman"/>
          <w:sz w:val="24"/>
          <w:szCs w:val="24"/>
        </w:rPr>
        <w:t>неполнородные</w:t>
      </w:r>
      <w:proofErr w:type="spellEnd"/>
      <w:r w:rsidRPr="00D340AA">
        <w:rPr>
          <w:rFonts w:ascii="Times New Roman" w:eastAsia="Calibri" w:hAnsi="Times New Roman" w:cs="Times New Roman"/>
          <w:sz w:val="24"/>
          <w:szCs w:val="24"/>
        </w:rPr>
        <w:t xml:space="preserve"> братья и сестры, а также двоюродные братья и сестры, дяди, тети (в том числе братья и сестры усыновителей</w:t>
      </w:r>
      <w:proofErr w:type="gramEnd"/>
      <w:r w:rsidRPr="00D340AA">
        <w:rPr>
          <w:rFonts w:ascii="Times New Roman" w:eastAsia="Calibri" w:hAnsi="Times New Roman" w:cs="Times New Roman"/>
          <w:sz w:val="24"/>
          <w:szCs w:val="24"/>
        </w:rPr>
        <w:t xml:space="preserve"> этого лица), племянники, усыновители, усыновленные:</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sz w:val="24"/>
          <w:szCs w:val="24"/>
        </w:rPr>
        <w:t>- являются в сделке стороной, выгодоприобретателем, посредником или представителем;</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D340AA">
        <w:rPr>
          <w:rFonts w:ascii="Times New Roman" w:eastAsia="Calibri" w:hAnsi="Times New Roman" w:cs="Times New Roman"/>
          <w:sz w:val="24"/>
          <w:szCs w:val="24"/>
        </w:rPr>
        <w:t>- 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автономного учреждения, выгодоприобретателем, посредником или представителем;</w:t>
      </w:r>
      <w:proofErr w:type="gramEnd"/>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sz w:val="24"/>
          <w:szCs w:val="24"/>
        </w:rPr>
        <w:t>- занимают должности в органах управления юридического лица, которое в сделке является контрагентом учреждения, выгодоприобретателем, посредником или представителем.</w:t>
      </w:r>
    </w:p>
    <w:p w:rsidR="00F77DBF" w:rsidRPr="00D340AA" w:rsidRDefault="00F77DBF" w:rsidP="00F77DBF">
      <w:pPr>
        <w:tabs>
          <w:tab w:val="left" w:pos="1134"/>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D340AA">
        <w:rPr>
          <w:rFonts w:ascii="Times New Roman" w:eastAsia="Calibri" w:hAnsi="Times New Roman" w:cs="Times New Roman"/>
          <w:b/>
          <w:sz w:val="24"/>
          <w:szCs w:val="24"/>
        </w:rPr>
        <w:t>При совершении сделки, в отношении которой имеется заинтересованность отдельных лиц, должны быть приняты следующие меры:</w:t>
      </w:r>
    </w:p>
    <w:p w:rsidR="00F77DBF" w:rsidRPr="00D340AA" w:rsidRDefault="00F77DBF" w:rsidP="00F77DBF">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sz w:val="24"/>
          <w:szCs w:val="24"/>
        </w:rPr>
        <w:t>1) само заинтересованное лицо до совершения сделки должно уведомить руководителя учреждения и наблюдательный совет учреждения об известной ему совершаемой сделке или известной ему предполагаемой сделке, в совершении которых оно может быть признано заинтересованным;</w:t>
      </w:r>
    </w:p>
    <w:p w:rsidR="00F77DBF" w:rsidRPr="00D340AA" w:rsidRDefault="00F77DBF" w:rsidP="00F77DBF">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sz w:val="24"/>
          <w:szCs w:val="24"/>
        </w:rPr>
        <w:t>2) совершение такой сделки возможно лишь с предварительного одобрения наблюдательного совета учреждения. Решение наблюдательного совета по данному вопросу, исходя из норм законодательства, обязательно для руководителя учреждения.</w:t>
      </w:r>
    </w:p>
    <w:p w:rsidR="00F77DBF" w:rsidRPr="00D340AA" w:rsidRDefault="00F77DBF" w:rsidP="00F77D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340AA">
        <w:rPr>
          <w:rFonts w:ascii="Times New Roman" w:eastAsia="Times New Roman" w:hAnsi="Times New Roman" w:cs="Times New Roman"/>
          <w:sz w:val="24"/>
          <w:szCs w:val="24"/>
          <w:lang w:eastAsia="ru-RU"/>
        </w:rPr>
        <w:t>Сделка, в совершении которой имеется заинтересованность, совершенная с нарушением указанных требований, может быть признана недействительной, при этом з</w:t>
      </w:r>
      <w:r w:rsidRPr="00D340AA">
        <w:rPr>
          <w:rFonts w:ascii="Times New Roman" w:eastAsia="Calibri" w:hAnsi="Times New Roman" w:cs="Times New Roman"/>
          <w:sz w:val="24"/>
          <w:szCs w:val="24"/>
        </w:rPr>
        <w:t>аинтересованное лицо, нарушившее обязанность уведомления о заинтересованности, несет перед учреждением ответственность в размере убытков, причиненных ему в результате совершения сделки, в совершении которой имеется заинтересованность, с нарушением требований закона, независимо от того, была ли эта сделка признана недействительной, если не докажет, что оно</w:t>
      </w:r>
      <w:proofErr w:type="gramEnd"/>
      <w:r w:rsidRPr="00D340AA">
        <w:rPr>
          <w:rFonts w:ascii="Times New Roman" w:eastAsia="Calibri" w:hAnsi="Times New Roman" w:cs="Times New Roman"/>
          <w:sz w:val="24"/>
          <w:szCs w:val="24"/>
        </w:rPr>
        <w:t xml:space="preserve"> не знало и не могло знать о предполагаемой сделке или о своей заинтересованности в ее совершении. </w:t>
      </w:r>
      <w:r w:rsidRPr="00D340AA">
        <w:rPr>
          <w:rFonts w:ascii="Times New Roman" w:eastAsia="Times New Roman" w:hAnsi="Times New Roman" w:cs="Times New Roman"/>
          <w:b/>
          <w:sz w:val="24"/>
          <w:szCs w:val="24"/>
          <w:lang w:eastAsia="ru-RU"/>
        </w:rPr>
        <w:t>Важным моментом является и то, что такую же ответственность несет руководитель учреждения</w:t>
      </w:r>
      <w:r w:rsidRPr="00D340AA">
        <w:rPr>
          <w:rFonts w:ascii="Times New Roman" w:eastAsia="Times New Roman" w:hAnsi="Times New Roman" w:cs="Times New Roman"/>
          <w:sz w:val="24"/>
          <w:szCs w:val="24"/>
          <w:lang w:eastAsia="ru-RU"/>
        </w:rPr>
        <w:t>,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4" w:name="dst100194"/>
      <w:bookmarkEnd w:id="4"/>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b/>
          <w:sz w:val="24"/>
          <w:szCs w:val="24"/>
          <w:u w:val="single"/>
        </w:rPr>
        <w:t>2 ситуация.</w:t>
      </w:r>
      <w:r w:rsidRPr="00D340AA">
        <w:rPr>
          <w:rFonts w:ascii="Times New Roman" w:eastAsia="Calibri" w:hAnsi="Times New Roman" w:cs="Times New Roman"/>
          <w:sz w:val="24"/>
          <w:szCs w:val="24"/>
        </w:rPr>
        <w:t> Руководитель (работник) учреждения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F77DBF" w:rsidRPr="00D340AA" w:rsidRDefault="00F77DBF" w:rsidP="00F77D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340AA">
        <w:rPr>
          <w:rFonts w:ascii="Times New Roman" w:eastAsia="Times New Roman" w:hAnsi="Times New Roman" w:cs="Times New Roman"/>
          <w:b/>
          <w:sz w:val="24"/>
          <w:szCs w:val="24"/>
          <w:lang w:eastAsia="ru-RU"/>
        </w:rPr>
        <w:t>1 пример.</w:t>
      </w:r>
      <w:r w:rsidRPr="00D340AA">
        <w:rPr>
          <w:rFonts w:ascii="Times New Roman" w:eastAsia="Times New Roman" w:hAnsi="Times New Roman" w:cs="Times New Roman"/>
          <w:sz w:val="24"/>
          <w:szCs w:val="24"/>
          <w:lang w:eastAsia="ru-RU"/>
        </w:rPr>
        <w:t> Одной из кандидатур на вакантную должность в учреждении является кандидатура лица, с которым связана личная заинтересованность указанного работника учреждения.</w:t>
      </w:r>
      <w:r w:rsidRPr="00D340AA">
        <w:rPr>
          <w:rFonts w:ascii="Times New Roman" w:eastAsia="Calibri" w:hAnsi="Times New Roman" w:cs="Times New Roman"/>
          <w:sz w:val="24"/>
          <w:szCs w:val="24"/>
        </w:rPr>
        <w:t xml:space="preserve"> </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b/>
          <w:sz w:val="24"/>
          <w:szCs w:val="24"/>
        </w:rPr>
        <w:t>Возможные способы предотвращения и (или) урегулирования конфликта интересов</w:t>
      </w:r>
      <w:r w:rsidRPr="00D340AA">
        <w:rPr>
          <w:rFonts w:ascii="Times New Roman" w:eastAsia="Calibri" w:hAnsi="Times New Roman" w:cs="Times New Roman"/>
          <w:sz w:val="24"/>
          <w:szCs w:val="24"/>
        </w:rPr>
        <w:t xml:space="preserve">: </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sz w:val="24"/>
          <w:szCs w:val="24"/>
        </w:rPr>
        <w:t>1) добровольно отказаться от принятия решения в пользу лица, с которым связана личная заинтересованность работника учреждения;</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sz w:val="24"/>
          <w:szCs w:val="24"/>
        </w:rPr>
        <w:t xml:space="preserve">2)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5" w:name="_GoBack"/>
      <w:bookmarkEnd w:id="5"/>
      <w:r w:rsidRPr="00D340AA">
        <w:rPr>
          <w:rFonts w:ascii="Times New Roman" w:eastAsia="Calibri" w:hAnsi="Times New Roman" w:cs="Times New Roman"/>
          <w:sz w:val="24"/>
          <w:szCs w:val="24"/>
        </w:rPr>
        <w:lastRenderedPageBreak/>
        <w:t>3) руководитель учреждения может принять решение об отстранении работника учреждения от принятия решения, которое является предметом конфликта интересов либо о его переводе на иную должность, либо изменить круг его должностных обязанностей.</w:t>
      </w:r>
    </w:p>
    <w:p w:rsidR="00F77DBF" w:rsidRPr="00D340AA" w:rsidRDefault="00F77DBF" w:rsidP="00F77DBF">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p>
    <w:p w:rsidR="00F77DBF" w:rsidRPr="00D340AA" w:rsidRDefault="00F77DBF" w:rsidP="00F77D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340AA">
        <w:rPr>
          <w:rFonts w:ascii="Times New Roman" w:eastAsia="Times New Roman" w:hAnsi="Times New Roman" w:cs="Times New Roman"/>
          <w:b/>
          <w:sz w:val="24"/>
          <w:szCs w:val="24"/>
          <w:lang w:eastAsia="ru-RU"/>
        </w:rPr>
        <w:t>2 пример.</w:t>
      </w:r>
      <w:r w:rsidRPr="00D340AA">
        <w:rPr>
          <w:rFonts w:ascii="Times New Roman" w:eastAsia="Times New Roman" w:hAnsi="Times New Roman" w:cs="Times New Roman"/>
          <w:sz w:val="24"/>
          <w:szCs w:val="24"/>
          <w:lang w:eastAsia="ru-RU"/>
        </w:rPr>
        <w:t xml:space="preserve"> Одной из кандидатур на вакантную должность в учреждении является кандидатура лица, с которым связана личная заинтересованность руководителя учреждения.</w:t>
      </w:r>
      <w:r w:rsidRPr="00D340AA">
        <w:rPr>
          <w:rFonts w:ascii="Times New Roman" w:eastAsia="Calibri" w:hAnsi="Times New Roman" w:cs="Times New Roman"/>
          <w:sz w:val="24"/>
          <w:szCs w:val="24"/>
        </w:rPr>
        <w:t xml:space="preserve"> </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b/>
          <w:sz w:val="24"/>
          <w:szCs w:val="24"/>
        </w:rPr>
        <w:t>Возможные способы предотвращения и (или) урегулирования конфликта интересов</w:t>
      </w:r>
      <w:r w:rsidRPr="00D340AA">
        <w:rPr>
          <w:rFonts w:ascii="Times New Roman" w:eastAsia="Calibri" w:hAnsi="Times New Roman" w:cs="Times New Roman"/>
          <w:sz w:val="24"/>
          <w:szCs w:val="24"/>
        </w:rPr>
        <w:t xml:space="preserve">: </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sz w:val="24"/>
          <w:szCs w:val="24"/>
        </w:rPr>
        <w:t>1) добровольно отказаться от принятия решения в пользу лица, с которым связана личная заинтересованность руководителя учреждения;</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sz w:val="24"/>
          <w:szCs w:val="24"/>
        </w:rPr>
        <w:t xml:space="preserve">2) сообщить в письменной форме руководителю </w:t>
      </w:r>
      <w:r w:rsidR="005566C8" w:rsidRPr="00D340AA">
        <w:rPr>
          <w:rFonts w:ascii="Times New Roman" w:eastAsia="Calibri" w:hAnsi="Times New Roman" w:cs="Times New Roman"/>
          <w:sz w:val="24"/>
          <w:szCs w:val="24"/>
        </w:rPr>
        <w:t xml:space="preserve">структурного подразделения мэрии города Новосибирска </w:t>
      </w:r>
      <w:r w:rsidRPr="00D340AA">
        <w:rPr>
          <w:rFonts w:ascii="Times New Roman" w:eastAsia="Calibri" w:hAnsi="Times New Roman" w:cs="Times New Roman"/>
          <w:sz w:val="24"/>
          <w:szCs w:val="24"/>
        </w:rPr>
        <w:t>о возникновении личной заинтересованности, которая приводит или может привести к конфликту интересов</w:t>
      </w:r>
      <w:r w:rsidRPr="00D340AA">
        <w:rPr>
          <w:rFonts w:ascii="Times New Roman" w:eastAsia="Calibri" w:hAnsi="Times New Roman" w:cs="Times New Roman"/>
          <w:sz w:val="24"/>
          <w:szCs w:val="24"/>
          <w:vertAlign w:val="superscript"/>
        </w:rPr>
        <w:footnoteReference w:id="7"/>
      </w:r>
      <w:r w:rsidRPr="00D340AA">
        <w:rPr>
          <w:rFonts w:ascii="Times New Roman" w:eastAsia="Calibri" w:hAnsi="Times New Roman" w:cs="Times New Roman"/>
          <w:sz w:val="24"/>
          <w:szCs w:val="24"/>
        </w:rPr>
        <w:t xml:space="preserve">; </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sz w:val="24"/>
          <w:szCs w:val="24"/>
        </w:rPr>
        <w:t xml:space="preserve">3) решение вопроса об отстранении руководителя учреждения от принятия решения, которое является предметом конфликта интересов, принимается руководителем </w:t>
      </w:r>
      <w:r w:rsidR="00010C04" w:rsidRPr="00D340AA">
        <w:rPr>
          <w:rFonts w:ascii="Times New Roman" w:eastAsia="Calibri" w:hAnsi="Times New Roman" w:cs="Times New Roman"/>
          <w:sz w:val="24"/>
          <w:szCs w:val="24"/>
        </w:rPr>
        <w:t>структурного подразделения мэрии города Новосибирска</w:t>
      </w:r>
      <w:r w:rsidRPr="00D340AA">
        <w:rPr>
          <w:rFonts w:ascii="Times New Roman" w:eastAsia="Calibri" w:hAnsi="Times New Roman" w:cs="Times New Roman"/>
          <w:sz w:val="24"/>
          <w:szCs w:val="24"/>
        </w:rPr>
        <w:t>.</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D340AA">
        <w:rPr>
          <w:rFonts w:ascii="Times New Roman" w:eastAsia="Calibri" w:hAnsi="Times New Roman" w:cs="Times New Roman"/>
          <w:b/>
          <w:sz w:val="24"/>
          <w:szCs w:val="24"/>
          <w:u w:val="single"/>
        </w:rPr>
        <w:t>3 ситуация.</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b/>
          <w:sz w:val="24"/>
          <w:szCs w:val="24"/>
        </w:rPr>
        <w:t> </w:t>
      </w:r>
      <w:r w:rsidRPr="00D340AA">
        <w:rPr>
          <w:rFonts w:ascii="Times New Roman" w:eastAsia="Calibri" w:hAnsi="Times New Roman" w:cs="Times New Roman"/>
          <w:sz w:val="24"/>
          <w:szCs w:val="24"/>
        </w:rPr>
        <w:t>Работник учреждения, ответственный за осуществление закупок товаров, работ, услуг для обеспечения государственных (муниципальных) нужд, участвует в осуществлении выбора из ограниченного числа поставщиков в пользу организации, в которой руководителем, его заместителем, руководителем отдела продаж является его родственник или иное лицо, с которым связана личная заинтересованность работника учреждения.</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b/>
          <w:sz w:val="24"/>
          <w:szCs w:val="24"/>
        </w:rPr>
        <w:t>Возможные способы предотвращения и (или) урегулирования конфликта интересов</w:t>
      </w:r>
      <w:r w:rsidRPr="00D340AA">
        <w:rPr>
          <w:rFonts w:ascii="Times New Roman" w:eastAsia="Calibri" w:hAnsi="Times New Roman" w:cs="Times New Roman"/>
          <w:sz w:val="24"/>
          <w:szCs w:val="24"/>
        </w:rPr>
        <w:t xml:space="preserve">: </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sz w:val="24"/>
          <w:szCs w:val="24"/>
        </w:rPr>
        <w:t xml:space="preserve">1)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w:t>
      </w:r>
      <w:r w:rsidR="00010C04" w:rsidRPr="00D340AA">
        <w:rPr>
          <w:rFonts w:ascii="Times New Roman" w:eastAsia="Calibri" w:hAnsi="Times New Roman" w:cs="Times New Roman"/>
          <w:sz w:val="24"/>
          <w:szCs w:val="24"/>
        </w:rPr>
        <w:t>структурного подразделения мэрии города Новосибирска</w:t>
      </w:r>
      <w:r w:rsidRPr="00D340AA">
        <w:rPr>
          <w:rFonts w:ascii="Times New Roman" w:eastAsia="Calibri" w:hAnsi="Times New Roman" w:cs="Times New Roman"/>
          <w:sz w:val="24"/>
          <w:szCs w:val="24"/>
        </w:rPr>
        <w:t>);</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sz w:val="24"/>
          <w:szCs w:val="24"/>
        </w:rPr>
        <w:t>2) руководитель учреждения может принять одно из решений:</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D340AA">
        <w:rPr>
          <w:rFonts w:ascii="Times New Roman" w:eastAsia="Calibri" w:hAnsi="Times New Roman" w:cs="Times New Roman"/>
          <w:sz w:val="24"/>
          <w:szCs w:val="24"/>
        </w:rPr>
        <w:t>- об отстранении работника учреждения от исполнения обязанностей по осуществлению закупок, в которых одним из потенциальных поставщиков учреждения является организация, руководителем, его заместителем, руководителем отдела продаж в которой является родственник работника учреждения или иное лицо, с которым связана личная заинтересованность работника учреждения;</w:t>
      </w:r>
      <w:proofErr w:type="gramEnd"/>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sz w:val="24"/>
          <w:szCs w:val="24"/>
        </w:rPr>
        <w:t>- о переводе такого работника учреждения на иную должность;</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sz w:val="24"/>
          <w:szCs w:val="24"/>
        </w:rPr>
        <w:t>- об изменении круга должностных обязанностей работника учреждения;</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sz w:val="24"/>
          <w:szCs w:val="24"/>
        </w:rPr>
        <w:t>3) руководитель учреждения может быть временно отстранен от принятия подобного решения.</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b/>
          <w:sz w:val="24"/>
          <w:szCs w:val="24"/>
          <w:u w:val="single"/>
        </w:rPr>
        <w:t>4 ситуация.</w:t>
      </w:r>
      <w:r w:rsidRPr="00D340AA">
        <w:rPr>
          <w:rFonts w:ascii="Times New Roman" w:eastAsia="Calibri" w:hAnsi="Times New Roman" w:cs="Times New Roman"/>
          <w:sz w:val="24"/>
          <w:szCs w:val="24"/>
        </w:rPr>
        <w:t xml:space="preserve"> Работник учреждения принимает решение о закупке учреждением товаров, являющихся результатами интеллектуальной деятельности, на которую он, его родственник или иное лицо, с которым связана личная заинтересованность такого работника, обладает исключительными правами.</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b/>
          <w:sz w:val="24"/>
          <w:szCs w:val="24"/>
        </w:rPr>
        <w:t>Возможные способы предотвращения и (или) урегулирования конфликта интересов</w:t>
      </w:r>
      <w:r w:rsidRPr="00D340AA">
        <w:rPr>
          <w:rFonts w:ascii="Times New Roman" w:eastAsia="Calibri" w:hAnsi="Times New Roman" w:cs="Times New Roman"/>
          <w:sz w:val="24"/>
          <w:szCs w:val="24"/>
        </w:rPr>
        <w:t xml:space="preserve">: </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sz w:val="24"/>
          <w:szCs w:val="24"/>
        </w:rPr>
        <w:t xml:space="preserve">1) сообщить в письменной форме руководителю учреждения о возникновении личной заинтересованности, которая приводит или может привести к конфликту </w:t>
      </w:r>
      <w:r w:rsidRPr="00D340AA">
        <w:rPr>
          <w:rFonts w:ascii="Times New Roman" w:eastAsia="Calibri" w:hAnsi="Times New Roman" w:cs="Times New Roman"/>
          <w:sz w:val="24"/>
          <w:szCs w:val="24"/>
        </w:rPr>
        <w:lastRenderedPageBreak/>
        <w:t xml:space="preserve">интересов (руководитель учреждения сообщает о личной заинтересованности руководителю </w:t>
      </w:r>
      <w:r w:rsidR="00010C04" w:rsidRPr="00D340AA">
        <w:rPr>
          <w:rFonts w:ascii="Times New Roman" w:eastAsia="Calibri" w:hAnsi="Times New Roman" w:cs="Times New Roman"/>
          <w:sz w:val="24"/>
          <w:szCs w:val="24"/>
        </w:rPr>
        <w:t>структурного подразделения мэрии города Новосибирска</w:t>
      </w:r>
      <w:r w:rsidRPr="00D340AA">
        <w:rPr>
          <w:rFonts w:ascii="Times New Roman" w:eastAsia="Calibri" w:hAnsi="Times New Roman" w:cs="Times New Roman"/>
          <w:sz w:val="24"/>
          <w:szCs w:val="24"/>
        </w:rPr>
        <w:t>);</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sz w:val="24"/>
          <w:szCs w:val="24"/>
        </w:rPr>
        <w:t>2) руководитель учреждения может принять одно из решений:</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sz w:val="24"/>
          <w:szCs w:val="24"/>
        </w:rPr>
        <w:t>- об отстранении работника учреждения от исполнения обязанностей по осуществлению закупок товаров, являющихся результатами интеллектуальной деятельности, на которую он, его родственник или иное лицо, с которым связана личная заинтересованность такого работника, обладает исключительными правами;</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sz w:val="24"/>
          <w:szCs w:val="24"/>
        </w:rPr>
        <w:t xml:space="preserve"> - о переводе работника учреждения на иную должность;</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sz w:val="24"/>
          <w:szCs w:val="24"/>
        </w:rPr>
        <w:t xml:space="preserve"> - об изменении круга должностных обязанностей работника учреждения;</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sz w:val="24"/>
          <w:szCs w:val="24"/>
        </w:rPr>
        <w:t>3) руководитель учреждения может быть временно отстранен от принятия подобного решения.</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b/>
          <w:sz w:val="24"/>
          <w:szCs w:val="24"/>
          <w:u w:val="single"/>
        </w:rPr>
        <w:t>5 ситуация.</w:t>
      </w:r>
      <w:r w:rsidRPr="00D340AA">
        <w:rPr>
          <w:rFonts w:ascii="Times New Roman" w:eastAsia="Calibri" w:hAnsi="Times New Roman" w:cs="Times New Roman"/>
          <w:sz w:val="24"/>
          <w:szCs w:val="24"/>
        </w:rPr>
        <w:t xml:space="preserve"> Работник учреждения, его родственник или иное лицо, с которым связана личная заинтересованность такого работника, владеет ценными бумагами организации, которая имеет деловые отношения с учреждением, намеревается установить такие отношения.</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b/>
          <w:sz w:val="24"/>
          <w:szCs w:val="24"/>
        </w:rPr>
        <w:t>Пример</w:t>
      </w:r>
      <w:r w:rsidRPr="00D340AA">
        <w:rPr>
          <w:rFonts w:ascii="Times New Roman" w:eastAsia="Calibri" w:hAnsi="Times New Roman" w:cs="Times New Roman"/>
          <w:sz w:val="24"/>
          <w:szCs w:val="24"/>
        </w:rPr>
        <w:t>: работник учреждения имеет отношение к принятию решений об инвестировании средств учреждения (в частности, работник автономного учреждения, включенный в состав наблюдательного совета такого учреждения)</w:t>
      </w:r>
      <w:r w:rsidRPr="00D340AA">
        <w:rPr>
          <w:rFonts w:ascii="Times New Roman" w:eastAsia="Calibri" w:hAnsi="Times New Roman" w:cs="Times New Roman"/>
          <w:sz w:val="24"/>
          <w:szCs w:val="24"/>
          <w:vertAlign w:val="superscript"/>
        </w:rPr>
        <w:footnoteReference w:id="8"/>
      </w:r>
      <w:r w:rsidRPr="00D340AA">
        <w:rPr>
          <w:rFonts w:ascii="Times New Roman" w:eastAsia="Calibri" w:hAnsi="Times New Roman" w:cs="Times New Roman"/>
          <w:sz w:val="24"/>
          <w:szCs w:val="24"/>
        </w:rPr>
        <w:t>. Потенциальным объектом инвестиций является организация, ценные бумаги которой принадлежат такому работнику.</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b/>
          <w:sz w:val="24"/>
          <w:szCs w:val="24"/>
        </w:rPr>
        <w:t>Возможные способы предотвращения и (или) урегулирования конфликта интересов</w:t>
      </w:r>
      <w:r w:rsidRPr="00D340AA">
        <w:rPr>
          <w:rFonts w:ascii="Times New Roman" w:eastAsia="Calibri" w:hAnsi="Times New Roman" w:cs="Times New Roman"/>
          <w:sz w:val="24"/>
          <w:szCs w:val="24"/>
        </w:rPr>
        <w:t xml:space="preserve">: </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sz w:val="24"/>
          <w:szCs w:val="24"/>
        </w:rPr>
        <w:t>1) работнику учреждения рекомендуется передать имеющиеся ценные бумаги в доверительное управление в соответствии с положениями главы 53 части первой Гражданского кодекса Российской Федерации или продать их;</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D340AA">
        <w:rPr>
          <w:rFonts w:ascii="Times New Roman" w:eastAsia="Calibri" w:hAnsi="Times New Roman" w:cs="Times New Roman"/>
          <w:sz w:val="24"/>
          <w:szCs w:val="24"/>
        </w:rPr>
        <w:t xml:space="preserve">2) сообщить в письменной форме руководителю учреждения (в автономном учреждении – также и в наблюдательный совет автономного учреждения,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w:t>
      </w:r>
      <w:r w:rsidR="00010C04" w:rsidRPr="00D340AA">
        <w:rPr>
          <w:rFonts w:ascii="Times New Roman" w:eastAsia="Calibri" w:hAnsi="Times New Roman" w:cs="Times New Roman"/>
          <w:sz w:val="24"/>
          <w:szCs w:val="24"/>
        </w:rPr>
        <w:t>структурного подразделения мэрии города Новосибирска</w:t>
      </w:r>
      <w:r w:rsidRPr="00D340AA">
        <w:rPr>
          <w:rFonts w:ascii="Times New Roman" w:eastAsia="Calibri" w:hAnsi="Times New Roman" w:cs="Times New Roman"/>
          <w:sz w:val="24"/>
          <w:szCs w:val="24"/>
        </w:rPr>
        <w:t>);</w:t>
      </w:r>
      <w:proofErr w:type="gramEnd"/>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sz w:val="24"/>
          <w:szCs w:val="24"/>
        </w:rPr>
        <w:t>3) руководитель учреждения может принять одно из решений:</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sz w:val="24"/>
          <w:szCs w:val="24"/>
        </w:rPr>
        <w:t xml:space="preserve">- о временном отстранении работника учреждения от исполнения обязанностей по инвестированию средств учреждения в организацию (в автономном учреждении – от исполнения обязанностей члена наблюдательного совета,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 ценные </w:t>
      </w:r>
      <w:proofErr w:type="gramStart"/>
      <w:r w:rsidRPr="00D340AA">
        <w:rPr>
          <w:rFonts w:ascii="Times New Roman" w:eastAsia="Calibri" w:hAnsi="Times New Roman" w:cs="Times New Roman"/>
          <w:sz w:val="24"/>
          <w:szCs w:val="24"/>
        </w:rPr>
        <w:t>бумаги</w:t>
      </w:r>
      <w:proofErr w:type="gramEnd"/>
      <w:r w:rsidRPr="00D340AA">
        <w:rPr>
          <w:rFonts w:ascii="Times New Roman" w:eastAsia="Calibri" w:hAnsi="Times New Roman" w:cs="Times New Roman"/>
          <w:sz w:val="24"/>
          <w:szCs w:val="24"/>
        </w:rPr>
        <w:t xml:space="preserve"> которой принадлежат работнику учреждения, его родственнику или иному лицу, с которым связана личная заинтересованность такого работника;</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sz w:val="24"/>
          <w:szCs w:val="24"/>
        </w:rPr>
        <w:t xml:space="preserve"> - о переводе такого работника учреждения на иную должность;</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sz w:val="24"/>
          <w:szCs w:val="24"/>
        </w:rPr>
        <w:t xml:space="preserve"> - об изменении круга должностных обязанностей работника учреждения;</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sz w:val="24"/>
          <w:szCs w:val="24"/>
        </w:rPr>
        <w:t>4) руководитель учреждения может быть временно отстранен от принятия подобного решения.</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b/>
          <w:sz w:val="24"/>
          <w:szCs w:val="24"/>
          <w:u w:val="single"/>
        </w:rPr>
        <w:lastRenderedPageBreak/>
        <w:t>6 ситуация</w:t>
      </w:r>
      <w:r w:rsidRPr="00D340AA">
        <w:rPr>
          <w:rFonts w:ascii="Times New Roman" w:eastAsia="Calibri" w:hAnsi="Times New Roman" w:cs="Times New Roman"/>
          <w:sz w:val="24"/>
          <w:szCs w:val="24"/>
        </w:rPr>
        <w:t>. Работник учреждения, его родственник или иное лицо, с которым связана личная заинтересованность такого работника, имеет финансовые или имущественные обязательства перед организацией, с которой у учреждения сложились (складываются) деловые отношения.</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b/>
          <w:sz w:val="24"/>
          <w:szCs w:val="24"/>
        </w:rPr>
        <w:t>Пример</w:t>
      </w:r>
      <w:r w:rsidRPr="00D340AA">
        <w:rPr>
          <w:rFonts w:ascii="Times New Roman" w:eastAsia="Calibri" w:hAnsi="Times New Roman" w:cs="Times New Roman"/>
          <w:sz w:val="24"/>
          <w:szCs w:val="24"/>
        </w:rPr>
        <w:t>: работник учреждения имеет кредитные обязательства перед организацией, при этом в трудовые обязанности такого работника входит участие в принятии решений о привлечении учреждением заемных средств, а организация является одним из возможных кредиторов учреждения.</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b/>
          <w:sz w:val="24"/>
          <w:szCs w:val="24"/>
        </w:rPr>
        <w:t>Возможные способы предотвращения и (или) урегулирования конфликта интересов</w:t>
      </w:r>
      <w:r w:rsidRPr="00D340AA">
        <w:rPr>
          <w:rFonts w:ascii="Times New Roman" w:eastAsia="Calibri" w:hAnsi="Times New Roman" w:cs="Times New Roman"/>
          <w:sz w:val="24"/>
          <w:szCs w:val="24"/>
        </w:rPr>
        <w:t xml:space="preserve">: </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sz w:val="24"/>
          <w:szCs w:val="24"/>
        </w:rPr>
        <w:t xml:space="preserve">1) работнику учреждения следует сообщить в письменной форме руководителю учреждения (в автономном учреждении – также в наблюдательный совет автономного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w:t>
      </w:r>
      <w:r w:rsidR="00010C04" w:rsidRPr="00D340AA">
        <w:rPr>
          <w:rFonts w:ascii="Times New Roman" w:eastAsia="Calibri" w:hAnsi="Times New Roman" w:cs="Times New Roman"/>
          <w:sz w:val="24"/>
          <w:szCs w:val="24"/>
        </w:rPr>
        <w:t>структурного подразделения мэрии города Новосибирска</w:t>
      </w:r>
      <w:r w:rsidRPr="00D340AA">
        <w:rPr>
          <w:rFonts w:ascii="Times New Roman" w:eastAsia="Calibri" w:hAnsi="Times New Roman" w:cs="Times New Roman"/>
          <w:sz w:val="24"/>
          <w:szCs w:val="24"/>
        </w:rPr>
        <w:t>);</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sz w:val="24"/>
          <w:szCs w:val="24"/>
        </w:rPr>
        <w:t>2) руководитель учреждения может принять одно из решений:</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sz w:val="24"/>
          <w:szCs w:val="24"/>
        </w:rPr>
        <w:t>- об оказании помощи работнику в выполнении финансовых или имущественных обязательств;</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D340AA">
        <w:rPr>
          <w:rFonts w:ascii="Times New Roman" w:eastAsia="Calibri" w:hAnsi="Times New Roman" w:cs="Times New Roman"/>
          <w:sz w:val="24"/>
          <w:szCs w:val="24"/>
        </w:rPr>
        <w:t>- об отстранении работника учреждения временно от исполнения обязанностей по участию в принятии решений о привлечении заемных денежных средств учреждением из организации, перед который имеются финансовые или имущественные обязательства самого работника учреждения, его родственника или иного лица, с которым связана его личная заинтересованность (в автономном учреждении – от исполнения обязанностей члена наблюдательного совета, если в соответствии с уставом автономного учреждения решение о</w:t>
      </w:r>
      <w:proofErr w:type="gramEnd"/>
      <w:r w:rsidRPr="00D340AA">
        <w:rPr>
          <w:rFonts w:ascii="Times New Roman" w:eastAsia="Calibri" w:hAnsi="Times New Roman" w:cs="Times New Roman"/>
          <w:sz w:val="24"/>
          <w:szCs w:val="24"/>
        </w:rPr>
        <w:t xml:space="preserve"> </w:t>
      </w:r>
      <w:proofErr w:type="gramStart"/>
      <w:r w:rsidRPr="00D340AA">
        <w:rPr>
          <w:rFonts w:ascii="Times New Roman" w:eastAsia="Calibri" w:hAnsi="Times New Roman" w:cs="Times New Roman"/>
          <w:sz w:val="24"/>
          <w:szCs w:val="24"/>
        </w:rPr>
        <w:t>назначении</w:t>
      </w:r>
      <w:proofErr w:type="gramEnd"/>
      <w:r w:rsidRPr="00D340AA">
        <w:rPr>
          <w:rFonts w:ascii="Times New Roman" w:eastAsia="Calibri" w:hAnsi="Times New Roman" w:cs="Times New Roman"/>
          <w:sz w:val="24"/>
          <w:szCs w:val="24"/>
        </w:rPr>
        <w:t xml:space="preserve"> такого работника членом наблюдательного совета принимается руководителем учреждения);</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sz w:val="24"/>
          <w:szCs w:val="24"/>
        </w:rPr>
        <w:t>- о переводе такого работника учреждения на иную должность;</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sz w:val="24"/>
          <w:szCs w:val="24"/>
        </w:rPr>
        <w:t>- об изменении круга должностных обязанностей работника учреждения;</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sz w:val="24"/>
          <w:szCs w:val="24"/>
        </w:rPr>
        <w:t>3) руководитель учреждения может быть временно отстранен от принятия подобного решения.</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b/>
          <w:sz w:val="24"/>
          <w:szCs w:val="24"/>
          <w:u w:val="single"/>
        </w:rPr>
        <w:t>7 ситуация</w:t>
      </w:r>
      <w:r w:rsidRPr="00D340AA">
        <w:rPr>
          <w:rFonts w:ascii="Times New Roman" w:eastAsia="Calibri" w:hAnsi="Times New Roman" w:cs="Times New Roman"/>
          <w:sz w:val="24"/>
          <w:szCs w:val="24"/>
        </w:rPr>
        <w:t>. Работник учреждения участвует в принятии решения об установлении (сохранении) деловых отношений учреждения с организацией, которая имеет перед работником, его родственником или иным лицом, с которым связана его личная заинтересованность, финансовые или имущественные обязательства.</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b/>
          <w:sz w:val="24"/>
          <w:szCs w:val="24"/>
        </w:rPr>
        <w:t>Пример</w:t>
      </w:r>
      <w:r w:rsidRPr="00D340AA">
        <w:rPr>
          <w:rFonts w:ascii="Times New Roman" w:eastAsia="Calibri" w:hAnsi="Times New Roman" w:cs="Times New Roman"/>
          <w:sz w:val="24"/>
          <w:szCs w:val="24"/>
        </w:rPr>
        <w:t>: перед работником учреждения другая организация имеет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учреждения входит принятие решений о сохранении или прекращении деловых отношений учреждения с указанной организацией.</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b/>
          <w:sz w:val="24"/>
          <w:szCs w:val="24"/>
        </w:rPr>
        <w:t>Возможные способы предотвращения и (или) урегулирования конфликта интересов</w:t>
      </w:r>
      <w:r w:rsidRPr="00D340AA">
        <w:rPr>
          <w:rFonts w:ascii="Times New Roman" w:eastAsia="Calibri" w:hAnsi="Times New Roman" w:cs="Times New Roman"/>
          <w:sz w:val="24"/>
          <w:szCs w:val="24"/>
        </w:rPr>
        <w:t xml:space="preserve">: </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sz w:val="24"/>
          <w:szCs w:val="24"/>
        </w:rPr>
        <w:t>1)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sz w:val="24"/>
          <w:szCs w:val="24"/>
        </w:rPr>
        <w:t>2) руководитель учреждения может принять одно из решений:</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sz w:val="24"/>
          <w:szCs w:val="24"/>
        </w:rPr>
        <w:t>- </w:t>
      </w:r>
      <w:proofErr w:type="gramStart"/>
      <w:r w:rsidRPr="00D340AA">
        <w:rPr>
          <w:rFonts w:ascii="Times New Roman" w:eastAsia="Calibri" w:hAnsi="Times New Roman" w:cs="Times New Roman"/>
          <w:sz w:val="24"/>
          <w:szCs w:val="24"/>
        </w:rPr>
        <w:t>об отстранении работника учреждения временно от исполнения обязанностей по участию в принятии решений в отношении</w:t>
      </w:r>
      <w:proofErr w:type="gramEnd"/>
      <w:r w:rsidRPr="00D340AA">
        <w:rPr>
          <w:rFonts w:ascii="Times New Roman" w:eastAsia="Calibri" w:hAnsi="Times New Roman" w:cs="Times New Roman"/>
          <w:sz w:val="24"/>
          <w:szCs w:val="24"/>
        </w:rPr>
        <w:t xml:space="preserve"> организации, которая перед таким работником, </w:t>
      </w:r>
      <w:r w:rsidRPr="00D340AA">
        <w:rPr>
          <w:rFonts w:ascii="Times New Roman" w:eastAsia="Calibri" w:hAnsi="Times New Roman" w:cs="Times New Roman"/>
          <w:sz w:val="24"/>
          <w:szCs w:val="24"/>
        </w:rPr>
        <w:lastRenderedPageBreak/>
        <w:t>его родственником или иным лицом, с которым связана его личная заинтересованность, имеет обязательство;</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sz w:val="24"/>
          <w:szCs w:val="24"/>
        </w:rPr>
        <w:t>- об изменении круга должностных обязанностей работника учреждения;</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sz w:val="24"/>
          <w:szCs w:val="24"/>
        </w:rPr>
        <w:t>3) руководитель учреждения может быть временно отстранен от принятия подобного решения.</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b/>
          <w:sz w:val="24"/>
          <w:szCs w:val="24"/>
          <w:u w:val="single"/>
        </w:rPr>
      </w:pP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b/>
          <w:sz w:val="24"/>
          <w:szCs w:val="24"/>
          <w:u w:val="single"/>
        </w:rPr>
        <w:t>8 ситуация</w:t>
      </w:r>
      <w:r w:rsidRPr="00D340AA">
        <w:rPr>
          <w:rFonts w:ascii="Times New Roman" w:eastAsia="Calibri" w:hAnsi="Times New Roman" w:cs="Times New Roman"/>
          <w:sz w:val="24"/>
          <w:szCs w:val="24"/>
        </w:rPr>
        <w:t>. Работник учреждения, его родственник или иное лицо, с которым связана личная заинтересованность работника, получает материальные блага или услуги от организации, которая имеет деловые отношения с учреждением.</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b/>
          <w:sz w:val="24"/>
          <w:szCs w:val="24"/>
        </w:rPr>
        <w:t>Пример</w:t>
      </w:r>
      <w:r w:rsidRPr="00D340AA">
        <w:rPr>
          <w:rFonts w:ascii="Times New Roman" w:eastAsia="Calibri" w:hAnsi="Times New Roman" w:cs="Times New Roman"/>
          <w:sz w:val="24"/>
          <w:szCs w:val="24"/>
        </w:rPr>
        <w:t xml:space="preserve">: работник учреждения, в чьи трудовые обязанности входит </w:t>
      </w:r>
      <w:proofErr w:type="gramStart"/>
      <w:r w:rsidRPr="00D340AA">
        <w:rPr>
          <w:rFonts w:ascii="Times New Roman" w:eastAsia="Calibri" w:hAnsi="Times New Roman" w:cs="Times New Roman"/>
          <w:sz w:val="24"/>
          <w:szCs w:val="24"/>
        </w:rPr>
        <w:t>контроль за</w:t>
      </w:r>
      <w:proofErr w:type="gramEnd"/>
      <w:r w:rsidRPr="00D340AA">
        <w:rPr>
          <w:rFonts w:ascii="Times New Roman" w:eastAsia="Calibri" w:hAnsi="Times New Roman" w:cs="Times New Roman"/>
          <w:sz w:val="24"/>
          <w:szCs w:val="24"/>
        </w:rPr>
        <w:t xml:space="preserve"> качеством товаров и услуг, предоставляемых учреждению контрагентами, получает значительную скидку на товары (услуги) организации, которая является поставщиком учреждения.</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b/>
          <w:sz w:val="24"/>
          <w:szCs w:val="24"/>
        </w:rPr>
        <w:t>Возможные способы предотвращения и (или) урегулирования конфликта интересов</w:t>
      </w:r>
      <w:r w:rsidRPr="00D340AA">
        <w:rPr>
          <w:rFonts w:ascii="Times New Roman" w:eastAsia="Calibri" w:hAnsi="Times New Roman" w:cs="Times New Roman"/>
          <w:sz w:val="24"/>
          <w:szCs w:val="24"/>
        </w:rPr>
        <w:t xml:space="preserve">: </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sz w:val="24"/>
          <w:szCs w:val="24"/>
        </w:rPr>
        <w:t>1)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sz w:val="24"/>
          <w:szCs w:val="24"/>
        </w:rPr>
        <w:t>2) руководитель учреждения может принять одно из решений:</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sz w:val="24"/>
          <w:szCs w:val="24"/>
        </w:rPr>
        <w:t>- рекомендовать работнику отказаться от получаемых  благ или услуг;</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sz w:val="24"/>
          <w:szCs w:val="24"/>
        </w:rPr>
        <w:t>- </w:t>
      </w:r>
      <w:proofErr w:type="gramStart"/>
      <w:r w:rsidRPr="00D340AA">
        <w:rPr>
          <w:rFonts w:ascii="Times New Roman" w:eastAsia="Calibri" w:hAnsi="Times New Roman" w:cs="Times New Roman"/>
          <w:sz w:val="24"/>
          <w:szCs w:val="24"/>
        </w:rPr>
        <w:t>о временном отстранении работника учреждения от исполнения обязанностей по участию в принятии решений в отношении</w:t>
      </w:r>
      <w:proofErr w:type="gramEnd"/>
      <w:r w:rsidRPr="00D340AA">
        <w:rPr>
          <w:rFonts w:ascii="Times New Roman" w:eastAsia="Calibri" w:hAnsi="Times New Roman" w:cs="Times New Roman"/>
          <w:sz w:val="24"/>
          <w:szCs w:val="24"/>
        </w:rPr>
        <w:t xml:space="preserve"> указанной организации;</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sz w:val="24"/>
          <w:szCs w:val="24"/>
        </w:rPr>
        <w:t>- об изменении круга должностных обязанностей работника учреждения.</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b/>
          <w:sz w:val="24"/>
          <w:szCs w:val="24"/>
          <w:u w:val="single"/>
        </w:rPr>
        <w:t>9 ситуация</w:t>
      </w:r>
      <w:r w:rsidRPr="00D340AA">
        <w:rPr>
          <w:rFonts w:ascii="Times New Roman" w:eastAsia="Calibri" w:hAnsi="Times New Roman" w:cs="Times New Roman"/>
          <w:sz w:val="24"/>
          <w:szCs w:val="24"/>
        </w:rPr>
        <w:t xml:space="preserve">. Работник учреждения, его родственник или иное лицо, с которым связана личная заинтересованность работника, получает дорогостоящие подарки от своего подчиненного или иного работника учреждения, в отношении которого указанный работник выполняет контрольные функции. </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b/>
          <w:sz w:val="24"/>
          <w:szCs w:val="24"/>
        </w:rPr>
        <w:t>Пример</w:t>
      </w:r>
      <w:r w:rsidRPr="00D340AA">
        <w:rPr>
          <w:rFonts w:ascii="Times New Roman" w:eastAsia="Calibri" w:hAnsi="Times New Roman" w:cs="Times New Roman"/>
          <w:sz w:val="24"/>
          <w:szCs w:val="24"/>
        </w:rPr>
        <w:t>: работник учреждения получает в связи с личным праздником дорогостоящий подарок от своего подчиненного, при этом в полномочия работника входит принятие (участие в принятии) решений о повышении заработной платы подчиненным работникам и назначении (участии в назначении) на более высокие должности в учреждении.</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b/>
          <w:sz w:val="24"/>
          <w:szCs w:val="24"/>
        </w:rPr>
        <w:t>Возможные способы предотвращения и (или) урегулирования конфликта интересов</w:t>
      </w:r>
      <w:r w:rsidRPr="00D340AA">
        <w:rPr>
          <w:rFonts w:ascii="Times New Roman" w:eastAsia="Calibri" w:hAnsi="Times New Roman" w:cs="Times New Roman"/>
          <w:sz w:val="24"/>
          <w:szCs w:val="24"/>
        </w:rPr>
        <w:t xml:space="preserve">: </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sz w:val="24"/>
          <w:szCs w:val="24"/>
        </w:rPr>
        <w:t>1) установление правил корпоративного поведения, рекомендующих воздерживаться от дарения (принятия) дорогостоящих подарков;</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sz w:val="24"/>
          <w:szCs w:val="24"/>
        </w:rPr>
        <w:t xml:space="preserve">2)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w:t>
      </w:r>
      <w:r w:rsidR="00DD2207" w:rsidRPr="00D340AA">
        <w:rPr>
          <w:rFonts w:ascii="Times New Roman" w:eastAsia="Calibri" w:hAnsi="Times New Roman" w:cs="Times New Roman"/>
          <w:sz w:val="24"/>
          <w:szCs w:val="24"/>
        </w:rPr>
        <w:t>структурного подразделения мэрии города Новосибирска</w:t>
      </w:r>
      <w:r w:rsidRPr="00D340AA">
        <w:rPr>
          <w:rFonts w:ascii="Times New Roman" w:eastAsia="Calibri" w:hAnsi="Times New Roman" w:cs="Times New Roman"/>
          <w:sz w:val="24"/>
          <w:szCs w:val="24"/>
        </w:rPr>
        <w:t>);</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sz w:val="24"/>
          <w:szCs w:val="24"/>
        </w:rPr>
        <w:t>3) руководитель учреждения может принять одно из решений:</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sz w:val="24"/>
          <w:szCs w:val="24"/>
        </w:rPr>
        <w:t>- рекомендовать работнику вернуть дорогостоящий подарок дарителю;</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sz w:val="24"/>
          <w:szCs w:val="24"/>
        </w:rPr>
        <w:t>- об изменении круга должностных обязанностей работника учреждения;</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sz w:val="24"/>
          <w:szCs w:val="24"/>
        </w:rPr>
        <w:t xml:space="preserve">4) руководителю учреждения может быть </w:t>
      </w:r>
      <w:proofErr w:type="gramStart"/>
      <w:r w:rsidRPr="00D340AA">
        <w:rPr>
          <w:rFonts w:ascii="Times New Roman" w:eastAsia="Calibri" w:hAnsi="Times New Roman" w:cs="Times New Roman"/>
          <w:sz w:val="24"/>
          <w:szCs w:val="24"/>
        </w:rPr>
        <w:t>рекомендовано</w:t>
      </w:r>
      <w:proofErr w:type="gramEnd"/>
      <w:r w:rsidRPr="00D340AA">
        <w:rPr>
          <w:rFonts w:ascii="Times New Roman" w:eastAsia="Calibri" w:hAnsi="Times New Roman" w:cs="Times New Roman"/>
          <w:sz w:val="24"/>
          <w:szCs w:val="24"/>
        </w:rPr>
        <w:t xml:space="preserve"> вернуть дарителю дорогостоящий подарок; </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sz w:val="24"/>
          <w:szCs w:val="24"/>
        </w:rPr>
        <w:t>5) руководителю учреждения и подчиненному ему работнику учреждения следует разъяснять положения законодательства об ответственности за совершение коррупционных правонарушений.</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b/>
          <w:sz w:val="24"/>
          <w:szCs w:val="24"/>
          <w:u w:val="single"/>
        </w:rPr>
      </w:pP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b/>
          <w:sz w:val="24"/>
          <w:szCs w:val="24"/>
          <w:u w:val="single"/>
        </w:rPr>
        <w:lastRenderedPageBreak/>
        <w:t>10 ситуация</w:t>
      </w:r>
      <w:r w:rsidRPr="00D340AA">
        <w:rPr>
          <w:rFonts w:ascii="Times New Roman" w:eastAsia="Calibri" w:hAnsi="Times New Roman" w:cs="Times New Roman"/>
          <w:sz w:val="24"/>
          <w:szCs w:val="24"/>
        </w:rPr>
        <w:t>. Работник учреждения участвует в принятии решений об установлении, сохранении или прекращении деловых отношений учреждения с организацией, от которой ему поступает предложение трудоустройства.</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b/>
          <w:sz w:val="24"/>
          <w:szCs w:val="24"/>
        </w:rPr>
        <w:t>Пример</w:t>
      </w:r>
      <w:r w:rsidRPr="00D340AA">
        <w:rPr>
          <w:rFonts w:ascii="Times New Roman" w:eastAsia="Calibri" w:hAnsi="Times New Roman" w:cs="Times New Roman"/>
          <w:sz w:val="24"/>
          <w:szCs w:val="24"/>
        </w:rPr>
        <w:t>: организация, заинтересованная в заключени</w:t>
      </w:r>
      <w:proofErr w:type="gramStart"/>
      <w:r w:rsidRPr="00D340AA">
        <w:rPr>
          <w:rFonts w:ascii="Times New Roman" w:eastAsia="Calibri" w:hAnsi="Times New Roman" w:cs="Times New Roman"/>
          <w:sz w:val="24"/>
          <w:szCs w:val="24"/>
        </w:rPr>
        <w:t>и</w:t>
      </w:r>
      <w:proofErr w:type="gramEnd"/>
      <w:r w:rsidRPr="00D340AA">
        <w:rPr>
          <w:rFonts w:ascii="Times New Roman" w:eastAsia="Calibri" w:hAnsi="Times New Roman" w:cs="Times New Roman"/>
          <w:sz w:val="24"/>
          <w:szCs w:val="24"/>
        </w:rPr>
        <w:t xml:space="preserve"> договора с учреждением, предлагает трудоустройство работнику учреждения, участвующему в принятии решений о заключении таких договоров, или иному лицу, с которым связана личная заинтересованность работника учреждения.</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b/>
          <w:sz w:val="24"/>
          <w:szCs w:val="24"/>
        </w:rPr>
        <w:t>Возможные способы предотвращения и (или) урегулирования конфликта интересов</w:t>
      </w:r>
      <w:r w:rsidRPr="00D340AA">
        <w:rPr>
          <w:rFonts w:ascii="Times New Roman" w:eastAsia="Calibri" w:hAnsi="Times New Roman" w:cs="Times New Roman"/>
          <w:sz w:val="24"/>
          <w:szCs w:val="24"/>
        </w:rPr>
        <w:t xml:space="preserve">: </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sz w:val="24"/>
          <w:szCs w:val="24"/>
        </w:rPr>
        <w:t xml:space="preserve">1)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w:t>
      </w:r>
      <w:r w:rsidR="00DD2207" w:rsidRPr="00D340AA">
        <w:rPr>
          <w:rFonts w:ascii="Times New Roman" w:eastAsia="Calibri" w:hAnsi="Times New Roman" w:cs="Times New Roman"/>
          <w:sz w:val="24"/>
          <w:szCs w:val="24"/>
        </w:rPr>
        <w:t>структурного подразделения мэрии города Новосибирска</w:t>
      </w:r>
      <w:r w:rsidRPr="00D340AA">
        <w:rPr>
          <w:rFonts w:ascii="Times New Roman" w:eastAsia="Calibri" w:hAnsi="Times New Roman" w:cs="Times New Roman"/>
          <w:sz w:val="24"/>
          <w:szCs w:val="24"/>
        </w:rPr>
        <w:t>);</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sz w:val="24"/>
          <w:szCs w:val="24"/>
        </w:rPr>
        <w:t>2) руководитель учреждения может принять решение об отстранении работника учреждения временно от исполнения обязанностей по участию в принятии решений в отношении указанной организации;</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sz w:val="24"/>
          <w:szCs w:val="24"/>
        </w:rPr>
        <w:t>3) руководитель учреждения может быть временно отстранен от принятия решения в отношении указанной организации.</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sz w:val="24"/>
          <w:szCs w:val="24"/>
        </w:rPr>
        <w:t>Необходимо помнить, что законодательством установлены ограничения на распоряжение имуществом  бюджетным и автономным учреждениями, а также согласование совершения крупных сделок: в бюджетном учреждении – областного органа, в автономном учреждении – наблюдательного совета автономного учреждения</w:t>
      </w:r>
      <w:r w:rsidRPr="00D340AA">
        <w:rPr>
          <w:rFonts w:ascii="Times New Roman" w:eastAsia="Calibri" w:hAnsi="Times New Roman" w:cs="Times New Roman"/>
          <w:sz w:val="24"/>
          <w:szCs w:val="24"/>
          <w:vertAlign w:val="superscript"/>
        </w:rPr>
        <w:footnoteReference w:id="9"/>
      </w:r>
      <w:r w:rsidRPr="00D340AA">
        <w:rPr>
          <w:rFonts w:ascii="Times New Roman" w:eastAsia="Calibri" w:hAnsi="Times New Roman" w:cs="Times New Roman"/>
          <w:sz w:val="24"/>
          <w:szCs w:val="24"/>
        </w:rPr>
        <w:t>.</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b/>
          <w:sz w:val="24"/>
          <w:szCs w:val="24"/>
          <w:u w:val="single"/>
        </w:rPr>
        <w:t>11 ситуация</w:t>
      </w:r>
      <w:r w:rsidRPr="00D340AA">
        <w:rPr>
          <w:rFonts w:ascii="Times New Roman" w:eastAsia="Calibri" w:hAnsi="Times New Roman" w:cs="Times New Roman"/>
          <w:sz w:val="24"/>
          <w:szCs w:val="24"/>
        </w:rPr>
        <w:t>. Работник учреждения использует информацию, ставшую ему известной в ходе выполнения трудовых обязанностей, для получения выгоды или конкурентных преимуще</w:t>
      </w:r>
      <w:proofErr w:type="gramStart"/>
      <w:r w:rsidRPr="00D340AA">
        <w:rPr>
          <w:rFonts w:ascii="Times New Roman" w:eastAsia="Calibri" w:hAnsi="Times New Roman" w:cs="Times New Roman"/>
          <w:sz w:val="24"/>
          <w:szCs w:val="24"/>
        </w:rPr>
        <w:t>ств пр</w:t>
      </w:r>
      <w:proofErr w:type="gramEnd"/>
      <w:r w:rsidRPr="00D340AA">
        <w:rPr>
          <w:rFonts w:ascii="Times New Roman" w:eastAsia="Calibri" w:hAnsi="Times New Roman" w:cs="Times New Roman"/>
          <w:sz w:val="24"/>
          <w:szCs w:val="24"/>
        </w:rPr>
        <w:t>и совершении коммерческих сделок для себя или иного лица, с которым связана личная заинтересованность работника.</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b/>
          <w:sz w:val="24"/>
          <w:szCs w:val="24"/>
        </w:rPr>
        <w:t>Возможные способы предотвращения и (или) урегулирования конфликта интересов</w:t>
      </w:r>
      <w:r w:rsidRPr="00D340AA">
        <w:rPr>
          <w:rFonts w:ascii="Times New Roman" w:eastAsia="Calibri" w:hAnsi="Times New Roman" w:cs="Times New Roman"/>
          <w:sz w:val="24"/>
          <w:szCs w:val="24"/>
        </w:rPr>
        <w:t xml:space="preserve">: </w:t>
      </w:r>
    </w:p>
    <w:p w:rsidR="00F77DBF" w:rsidRPr="00D340AA" w:rsidRDefault="00F77DBF" w:rsidP="00F77D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40AA">
        <w:rPr>
          <w:rFonts w:ascii="Times New Roman" w:eastAsia="Calibri" w:hAnsi="Times New Roman" w:cs="Times New Roman"/>
          <w:sz w:val="24"/>
          <w:szCs w:val="24"/>
        </w:rPr>
        <w:t>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F77DBF" w:rsidRPr="00F77DBF" w:rsidRDefault="00F77DBF" w:rsidP="00A84C95">
      <w:pPr>
        <w:autoSpaceDE w:val="0"/>
        <w:autoSpaceDN w:val="0"/>
        <w:adjustRightInd w:val="0"/>
        <w:spacing w:after="0" w:line="240" w:lineRule="auto"/>
        <w:jc w:val="center"/>
        <w:rPr>
          <w:rFonts w:ascii="Times New Roman" w:eastAsia="Calibri" w:hAnsi="Times New Roman" w:cs="Times New Roman"/>
          <w:color w:val="002060"/>
          <w:sz w:val="24"/>
          <w:szCs w:val="24"/>
        </w:rPr>
      </w:pPr>
      <w:r w:rsidRPr="00D340AA">
        <w:rPr>
          <w:rFonts w:ascii="Times New Roman" w:eastAsia="Calibri" w:hAnsi="Times New Roman" w:cs="Times New Roman"/>
          <w:sz w:val="24"/>
          <w:szCs w:val="24"/>
        </w:rPr>
        <w:t>____________</w:t>
      </w:r>
    </w:p>
    <w:sectPr w:rsidR="00F77DBF" w:rsidRPr="00F77DB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B0D" w:rsidRDefault="00EA2B0D" w:rsidP="00F77DBF">
      <w:pPr>
        <w:spacing w:after="0" w:line="240" w:lineRule="auto"/>
      </w:pPr>
      <w:r>
        <w:separator/>
      </w:r>
    </w:p>
  </w:endnote>
  <w:endnote w:type="continuationSeparator" w:id="0">
    <w:p w:rsidR="00EA2B0D" w:rsidRDefault="00EA2B0D" w:rsidP="00F77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B0D" w:rsidRDefault="00EA2B0D" w:rsidP="00F77DBF">
      <w:pPr>
        <w:spacing w:after="0" w:line="240" w:lineRule="auto"/>
      </w:pPr>
      <w:r>
        <w:separator/>
      </w:r>
    </w:p>
  </w:footnote>
  <w:footnote w:type="continuationSeparator" w:id="0">
    <w:p w:rsidR="00EA2B0D" w:rsidRDefault="00EA2B0D" w:rsidP="00F77DBF">
      <w:pPr>
        <w:spacing w:after="0" w:line="240" w:lineRule="auto"/>
      </w:pPr>
      <w:r>
        <w:continuationSeparator/>
      </w:r>
    </w:p>
  </w:footnote>
  <w:footnote w:id="1">
    <w:p w:rsidR="00F77DBF" w:rsidRDefault="00F77DBF" w:rsidP="00F77DBF">
      <w:pPr>
        <w:pStyle w:val="a5"/>
        <w:ind w:firstLine="284"/>
      </w:pPr>
      <w:r>
        <w:rPr>
          <w:rStyle w:val="af9"/>
        </w:rPr>
        <w:footnoteRef/>
      </w:r>
      <w:r>
        <w:t xml:space="preserve"> Для государственных бюджетных и казенных учреждений правовой основой для разработки настоящего Положения является статья 27 Федерального закона от 12.01.1996 № 7-ФЗ «О некоммерческих организациях», для государственных автономных учреждений – статьи 16 и 17 Федерального закона от 03.11.2006 № 174-ФЗ «Об автономных учреждениях».</w:t>
      </w:r>
    </w:p>
  </w:footnote>
  <w:footnote w:id="2">
    <w:p w:rsidR="00F77DBF" w:rsidRDefault="00F77DBF" w:rsidP="00F77DBF">
      <w:pPr>
        <w:pStyle w:val="a5"/>
        <w:ind w:firstLine="284"/>
      </w:pPr>
      <w:r>
        <w:rPr>
          <w:rStyle w:val="af9"/>
        </w:rPr>
        <w:footnoteRef/>
      </w:r>
      <w:r>
        <w:t xml:space="preserve"> Образовательным организациям рекомендуется также указать Федеральный закон от 29.12.2012 № 273-ФЗ «Об обра</w:t>
      </w:r>
      <w:r w:rsidR="005566C8">
        <w:t>зовании в Российской Федерации»</w:t>
      </w:r>
      <w:r>
        <w:t>.</w:t>
      </w:r>
    </w:p>
  </w:footnote>
  <w:footnote w:id="3">
    <w:p w:rsidR="00F77DBF" w:rsidRDefault="00F77DBF" w:rsidP="00F77DBF">
      <w:pPr>
        <w:pStyle w:val="a5"/>
        <w:ind w:firstLine="284"/>
      </w:pPr>
      <w:r>
        <w:rPr>
          <w:rStyle w:val="af9"/>
        </w:rPr>
        <w:footnoteRef/>
      </w:r>
      <w:r>
        <w:t xml:space="preserve"> Далее по тексту Примерного положения также используется термин «учреждение».</w:t>
      </w:r>
    </w:p>
  </w:footnote>
  <w:footnote w:id="4">
    <w:p w:rsidR="00F77DBF" w:rsidRDefault="00F77DBF" w:rsidP="00F77DBF">
      <w:pPr>
        <w:pStyle w:val="ConsPlusNormal"/>
        <w:ind w:firstLine="284"/>
        <w:jc w:val="both"/>
        <w:rPr>
          <w:sz w:val="20"/>
        </w:rPr>
      </w:pPr>
      <w:r>
        <w:rPr>
          <w:rStyle w:val="af9"/>
          <w:sz w:val="20"/>
        </w:rPr>
        <w:footnoteRef/>
      </w:r>
      <w:r>
        <w:rPr>
          <w:sz w:val="20"/>
        </w:rPr>
        <w:t xml:space="preserve"> Понятие рекомендуется раскрыть в соответствии с нормами статьи 27 Федерального закона от 12.01.1996 № 7-ФЗ «О некоммерческих организациях». Образовательным организациям рекомендуется исходить также из положений Федерального закона от 29.12.2012 № 273-ФЗ «Об обра</w:t>
      </w:r>
      <w:r w:rsidR="0065626F">
        <w:rPr>
          <w:sz w:val="20"/>
        </w:rPr>
        <w:t>зовании в Российской Федерации»</w:t>
      </w:r>
      <w:r>
        <w:rPr>
          <w:sz w:val="20"/>
        </w:rPr>
        <w:t>.</w:t>
      </w:r>
    </w:p>
  </w:footnote>
  <w:footnote w:id="5">
    <w:p w:rsidR="00F77DBF" w:rsidRDefault="00F77DBF" w:rsidP="00F77DBF">
      <w:pPr>
        <w:pStyle w:val="a5"/>
        <w:ind w:firstLine="426"/>
      </w:pPr>
      <w:r>
        <w:rPr>
          <w:rStyle w:val="af9"/>
        </w:rPr>
        <w:footnoteRef/>
      </w:r>
      <w:r>
        <w:t> Статья 27 Федерального закона от 12.01.1996 № 7-ФЗ «О некоммерческих организациях» или статья 17 Федерального закона от 03.11.2006 № 174-ФЗ «Об автономных учреждениях».</w:t>
      </w:r>
    </w:p>
    <w:p w:rsidR="00F77DBF" w:rsidRDefault="00F77DBF" w:rsidP="00F77DBF">
      <w:pPr>
        <w:pStyle w:val="a5"/>
      </w:pPr>
    </w:p>
  </w:footnote>
  <w:footnote w:id="6">
    <w:p w:rsidR="00F77DBF" w:rsidRDefault="00F77DBF" w:rsidP="00F77DBF">
      <w:pPr>
        <w:pStyle w:val="a5"/>
        <w:ind w:firstLine="284"/>
      </w:pPr>
      <w:r>
        <w:rPr>
          <w:rStyle w:val="af9"/>
        </w:rPr>
        <w:sym w:font="Symbol" w:char="F02A"/>
      </w:r>
      <w:r>
        <w:t xml:space="preserve"> Работник автономного учреждения направляет сообщение (уведомление) руководителю и в наблюдательный совет автономного учреждения</w:t>
      </w:r>
    </w:p>
  </w:footnote>
  <w:footnote w:id="7">
    <w:p w:rsidR="00F77DBF" w:rsidRDefault="00F77DBF" w:rsidP="00F77DBF">
      <w:pPr>
        <w:pStyle w:val="a5"/>
        <w:ind w:firstLine="426"/>
      </w:pPr>
      <w:r>
        <w:rPr>
          <w:rStyle w:val="af9"/>
        </w:rPr>
        <w:footnoteRef/>
      </w:r>
      <w:r>
        <w:t xml:space="preserve"> Данный вопрос рекомендуется урегулировать в уставе учреждения.</w:t>
      </w:r>
    </w:p>
  </w:footnote>
  <w:footnote w:id="8">
    <w:p w:rsidR="00F77DBF" w:rsidRDefault="00F77DBF" w:rsidP="00F77DBF">
      <w:pPr>
        <w:pStyle w:val="a5"/>
      </w:pPr>
      <w:r>
        <w:rPr>
          <w:rStyle w:val="af9"/>
        </w:rPr>
        <w:footnoteRef/>
      </w:r>
      <w:r>
        <w:t xml:space="preserve"> </w:t>
      </w:r>
      <w:proofErr w:type="gramStart"/>
      <w:r>
        <w:rPr>
          <w:bCs/>
        </w:rPr>
        <w:t>В соответствии с пунктом 5 части 1 статьи 11 Федерального закона от 03.11.2006 № 174-ФЗ «Об автономных учреждениях» предложения руководителя автономного учреждения об участии автономного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roofErr w:type="gramEnd"/>
      <w:r>
        <w:rPr>
          <w:bCs/>
        </w:rPr>
        <w:t>, рассматриваются наблюдательным советом автономного учреждения.</w:t>
      </w:r>
    </w:p>
  </w:footnote>
  <w:footnote w:id="9">
    <w:p w:rsidR="00F77DBF" w:rsidRDefault="00F77DBF" w:rsidP="00F77DBF">
      <w:pPr>
        <w:pStyle w:val="a5"/>
        <w:ind w:firstLine="567"/>
      </w:pPr>
      <w:r>
        <w:rPr>
          <w:rStyle w:val="af9"/>
        </w:rPr>
        <w:footnoteRef/>
      </w:r>
      <w:r>
        <w:t xml:space="preserve"> Части 10 и 13 статьи 9.2 Федерального закона от 12.01.1996 № 7-ФЗ «О некоммерческих организациях», части 2 и 6 статьи 3 Федерального закона от 03.11.2006 № 174-ФЗ «Об автономных учреждениях».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7CC343C"/>
    <w:lvl w:ilvl="0">
      <w:start w:val="1"/>
      <w:numFmt w:val="bullet"/>
      <w:pStyle w:val="a"/>
      <w:lvlText w:val=""/>
      <w:lvlJc w:val="left"/>
      <w:pPr>
        <w:tabs>
          <w:tab w:val="num" w:pos="360"/>
        </w:tabs>
        <w:ind w:left="360" w:hanging="360"/>
      </w:pPr>
      <w:rPr>
        <w:rFonts w:ascii="Symbol" w:hAnsi="Symbol" w:hint="default"/>
      </w:rPr>
    </w:lvl>
  </w:abstractNum>
  <w:abstractNum w:abstractNumId="1">
    <w:nsid w:val="596D7BB7"/>
    <w:multiLevelType w:val="hybridMultilevel"/>
    <w:tmpl w:val="2FEA8D9E"/>
    <w:lvl w:ilvl="0" w:tplc="3550BD2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6969313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1E7"/>
    <w:rsid w:val="00010C04"/>
    <w:rsid w:val="0022470F"/>
    <w:rsid w:val="002754B6"/>
    <w:rsid w:val="002F4290"/>
    <w:rsid w:val="00336D70"/>
    <w:rsid w:val="00475560"/>
    <w:rsid w:val="005566C8"/>
    <w:rsid w:val="00574E28"/>
    <w:rsid w:val="005F7DB4"/>
    <w:rsid w:val="00640477"/>
    <w:rsid w:val="0065626F"/>
    <w:rsid w:val="007361B6"/>
    <w:rsid w:val="007728A2"/>
    <w:rsid w:val="007E40CB"/>
    <w:rsid w:val="008D0E20"/>
    <w:rsid w:val="00914341"/>
    <w:rsid w:val="009B51A8"/>
    <w:rsid w:val="00A001E7"/>
    <w:rsid w:val="00A21481"/>
    <w:rsid w:val="00A55B06"/>
    <w:rsid w:val="00A84C95"/>
    <w:rsid w:val="00B601DF"/>
    <w:rsid w:val="00B6482E"/>
    <w:rsid w:val="00B94018"/>
    <w:rsid w:val="00BF7CA9"/>
    <w:rsid w:val="00D340AA"/>
    <w:rsid w:val="00DD2207"/>
    <w:rsid w:val="00EA2B0D"/>
    <w:rsid w:val="00F3640E"/>
    <w:rsid w:val="00F77DBF"/>
    <w:rsid w:val="00F97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F77DBF"/>
    <w:pPr>
      <w:keepNext/>
      <w:keepLines/>
      <w:spacing w:before="240" w:after="0"/>
      <w:outlineLvl w:val="0"/>
    </w:pPr>
    <w:rPr>
      <w:rFonts w:ascii="Cambria" w:eastAsia="Times New Roman" w:hAnsi="Cambria" w:cs="Times New Roman"/>
      <w:b/>
      <w:bCs/>
      <w:color w:val="A5A5A5"/>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 11"/>
    <w:basedOn w:val="a0"/>
    <w:next w:val="a0"/>
    <w:uiPriority w:val="9"/>
    <w:qFormat/>
    <w:rsid w:val="00F77DBF"/>
    <w:pPr>
      <w:keepNext/>
      <w:keepLines/>
      <w:spacing w:before="480" w:after="0" w:line="276" w:lineRule="auto"/>
      <w:outlineLvl w:val="0"/>
    </w:pPr>
    <w:rPr>
      <w:rFonts w:ascii="Cambria" w:eastAsia="Times New Roman" w:hAnsi="Cambria" w:cs="Times New Roman"/>
      <w:b/>
      <w:bCs/>
      <w:color w:val="A5A5A5"/>
      <w:sz w:val="28"/>
      <w:szCs w:val="28"/>
    </w:rPr>
  </w:style>
  <w:style w:type="numbering" w:customStyle="1" w:styleId="12">
    <w:name w:val="Нет списка1"/>
    <w:next w:val="a3"/>
    <w:uiPriority w:val="99"/>
    <w:semiHidden/>
    <w:unhideWhenUsed/>
    <w:rsid w:val="00F77DBF"/>
  </w:style>
  <w:style w:type="character" w:customStyle="1" w:styleId="10">
    <w:name w:val="Заголовок 1 Знак"/>
    <w:basedOn w:val="a1"/>
    <w:link w:val="1"/>
    <w:uiPriority w:val="9"/>
    <w:rsid w:val="00F77DBF"/>
    <w:rPr>
      <w:rFonts w:ascii="Cambria" w:eastAsia="Times New Roman" w:hAnsi="Cambria" w:cs="Times New Roman"/>
      <w:b/>
      <w:bCs/>
      <w:color w:val="A5A5A5"/>
      <w:sz w:val="28"/>
      <w:szCs w:val="28"/>
    </w:rPr>
  </w:style>
  <w:style w:type="character" w:customStyle="1" w:styleId="13">
    <w:name w:val="Гиперссылка1"/>
    <w:basedOn w:val="a1"/>
    <w:uiPriority w:val="99"/>
    <w:semiHidden/>
    <w:unhideWhenUsed/>
    <w:rsid w:val="00F77DBF"/>
    <w:rPr>
      <w:color w:val="5F5F5F"/>
      <w:u w:val="single"/>
    </w:rPr>
  </w:style>
  <w:style w:type="character" w:customStyle="1" w:styleId="14">
    <w:name w:val="Просмотренная гиперссылка1"/>
    <w:basedOn w:val="a1"/>
    <w:uiPriority w:val="99"/>
    <w:semiHidden/>
    <w:unhideWhenUsed/>
    <w:rsid w:val="00F77DBF"/>
    <w:rPr>
      <w:color w:val="919191"/>
      <w:u w:val="single"/>
    </w:rPr>
  </w:style>
  <w:style w:type="paragraph" w:customStyle="1" w:styleId="msonormal0">
    <w:name w:val="msonormal"/>
    <w:basedOn w:val="a0"/>
    <w:uiPriority w:val="99"/>
    <w:rsid w:val="00F77DBF"/>
    <w:pPr>
      <w:spacing w:before="240" w:after="240" w:line="240" w:lineRule="auto"/>
      <w:ind w:firstLine="709"/>
      <w:jc w:val="both"/>
    </w:pPr>
    <w:rPr>
      <w:rFonts w:ascii="Times New Roman" w:eastAsia="Times New Roman" w:hAnsi="Times New Roman" w:cs="Times New Roman"/>
      <w:sz w:val="24"/>
      <w:szCs w:val="24"/>
      <w:lang w:eastAsia="ru-RU"/>
    </w:rPr>
  </w:style>
  <w:style w:type="paragraph" w:styleId="a4">
    <w:name w:val="Normal (Web)"/>
    <w:basedOn w:val="a0"/>
    <w:uiPriority w:val="99"/>
    <w:semiHidden/>
    <w:unhideWhenUsed/>
    <w:rsid w:val="00F77DBF"/>
    <w:pPr>
      <w:spacing w:before="240" w:after="240" w:line="240" w:lineRule="auto"/>
      <w:ind w:firstLine="709"/>
      <w:jc w:val="both"/>
    </w:pPr>
    <w:rPr>
      <w:rFonts w:ascii="Times New Roman" w:eastAsia="Times New Roman" w:hAnsi="Times New Roman" w:cs="Times New Roman"/>
      <w:sz w:val="24"/>
      <w:szCs w:val="24"/>
      <w:lang w:eastAsia="ru-RU"/>
    </w:rPr>
  </w:style>
  <w:style w:type="paragraph" w:styleId="a5">
    <w:name w:val="footnote text"/>
    <w:basedOn w:val="a0"/>
    <w:link w:val="a6"/>
    <w:uiPriority w:val="99"/>
    <w:semiHidden/>
    <w:unhideWhenUsed/>
    <w:rsid w:val="00F77DBF"/>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6">
    <w:name w:val="Текст сноски Знак"/>
    <w:basedOn w:val="a1"/>
    <w:link w:val="a5"/>
    <w:uiPriority w:val="99"/>
    <w:semiHidden/>
    <w:rsid w:val="00F77DBF"/>
    <w:rPr>
      <w:rFonts w:ascii="Times New Roman" w:eastAsia="Times New Roman" w:hAnsi="Times New Roman" w:cs="Times New Roman"/>
      <w:sz w:val="20"/>
      <w:szCs w:val="20"/>
      <w:lang w:eastAsia="ru-RU"/>
    </w:rPr>
  </w:style>
  <w:style w:type="paragraph" w:styleId="a7">
    <w:name w:val="annotation text"/>
    <w:basedOn w:val="a0"/>
    <w:link w:val="a8"/>
    <w:uiPriority w:val="99"/>
    <w:semiHidden/>
    <w:unhideWhenUsed/>
    <w:rsid w:val="00F77DBF"/>
    <w:pPr>
      <w:spacing w:after="0" w:line="240" w:lineRule="auto"/>
      <w:ind w:firstLine="709"/>
      <w:jc w:val="both"/>
    </w:pPr>
    <w:rPr>
      <w:rFonts w:ascii="Calibri" w:eastAsia="Calibri" w:hAnsi="Calibri" w:cs="Times New Roman"/>
      <w:sz w:val="20"/>
      <w:szCs w:val="20"/>
    </w:rPr>
  </w:style>
  <w:style w:type="character" w:customStyle="1" w:styleId="a8">
    <w:name w:val="Текст примечания Знак"/>
    <w:basedOn w:val="a1"/>
    <w:link w:val="a7"/>
    <w:uiPriority w:val="99"/>
    <w:semiHidden/>
    <w:rsid w:val="00F77DBF"/>
    <w:rPr>
      <w:rFonts w:ascii="Calibri" w:eastAsia="Calibri" w:hAnsi="Calibri" w:cs="Times New Roman"/>
      <w:sz w:val="20"/>
      <w:szCs w:val="20"/>
    </w:rPr>
  </w:style>
  <w:style w:type="paragraph" w:styleId="a9">
    <w:name w:val="header"/>
    <w:basedOn w:val="a0"/>
    <w:link w:val="aa"/>
    <w:uiPriority w:val="99"/>
    <w:semiHidden/>
    <w:unhideWhenUsed/>
    <w:rsid w:val="00F77DBF"/>
    <w:pPr>
      <w:tabs>
        <w:tab w:val="center" w:pos="4677"/>
        <w:tab w:val="right" w:pos="9355"/>
      </w:tabs>
      <w:spacing w:after="0" w:line="240" w:lineRule="auto"/>
      <w:ind w:firstLine="709"/>
      <w:jc w:val="both"/>
    </w:pPr>
    <w:rPr>
      <w:rFonts w:ascii="Calibri" w:eastAsia="Calibri" w:hAnsi="Calibri" w:cs="Times New Roman"/>
    </w:rPr>
  </w:style>
  <w:style w:type="character" w:customStyle="1" w:styleId="aa">
    <w:name w:val="Верхний колонтитул Знак"/>
    <w:basedOn w:val="a1"/>
    <w:link w:val="a9"/>
    <w:uiPriority w:val="99"/>
    <w:semiHidden/>
    <w:rsid w:val="00F77DBF"/>
    <w:rPr>
      <w:rFonts w:ascii="Calibri" w:eastAsia="Calibri" w:hAnsi="Calibri" w:cs="Times New Roman"/>
    </w:rPr>
  </w:style>
  <w:style w:type="paragraph" w:styleId="ab">
    <w:name w:val="footer"/>
    <w:basedOn w:val="a0"/>
    <w:link w:val="ac"/>
    <w:uiPriority w:val="99"/>
    <w:semiHidden/>
    <w:unhideWhenUsed/>
    <w:rsid w:val="00F77DBF"/>
    <w:pPr>
      <w:tabs>
        <w:tab w:val="center" w:pos="4677"/>
        <w:tab w:val="right" w:pos="9355"/>
      </w:tabs>
      <w:spacing w:after="0" w:line="240" w:lineRule="auto"/>
      <w:ind w:firstLine="709"/>
      <w:jc w:val="both"/>
    </w:pPr>
    <w:rPr>
      <w:rFonts w:ascii="Calibri" w:eastAsia="Calibri" w:hAnsi="Calibri" w:cs="Times New Roman"/>
    </w:rPr>
  </w:style>
  <w:style w:type="character" w:customStyle="1" w:styleId="ac">
    <w:name w:val="Нижний колонтитул Знак"/>
    <w:basedOn w:val="a1"/>
    <w:link w:val="ab"/>
    <w:uiPriority w:val="99"/>
    <w:semiHidden/>
    <w:rsid w:val="00F77DBF"/>
    <w:rPr>
      <w:rFonts w:ascii="Calibri" w:eastAsia="Calibri" w:hAnsi="Calibri" w:cs="Times New Roman"/>
    </w:rPr>
  </w:style>
  <w:style w:type="paragraph" w:styleId="ad">
    <w:name w:val="endnote text"/>
    <w:basedOn w:val="a0"/>
    <w:link w:val="ae"/>
    <w:uiPriority w:val="99"/>
    <w:semiHidden/>
    <w:unhideWhenUsed/>
    <w:rsid w:val="00F77DB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e">
    <w:name w:val="Текст концевой сноски Знак"/>
    <w:basedOn w:val="a1"/>
    <w:link w:val="ad"/>
    <w:uiPriority w:val="99"/>
    <w:semiHidden/>
    <w:rsid w:val="00F77DBF"/>
    <w:rPr>
      <w:rFonts w:ascii="Times New Roman" w:eastAsia="Times New Roman" w:hAnsi="Times New Roman" w:cs="Times New Roman"/>
      <w:sz w:val="20"/>
      <w:szCs w:val="20"/>
      <w:lang w:eastAsia="ru-RU"/>
    </w:rPr>
  </w:style>
  <w:style w:type="paragraph" w:styleId="a">
    <w:name w:val="List Bullet"/>
    <w:basedOn w:val="a0"/>
    <w:uiPriority w:val="99"/>
    <w:semiHidden/>
    <w:unhideWhenUsed/>
    <w:rsid w:val="00F77DBF"/>
    <w:pPr>
      <w:numPr>
        <w:numId w:val="1"/>
      </w:numPr>
      <w:spacing w:after="200" w:line="276" w:lineRule="auto"/>
      <w:contextualSpacing/>
    </w:pPr>
    <w:rPr>
      <w:rFonts w:ascii="Calibri" w:eastAsia="Calibri" w:hAnsi="Calibri" w:cs="Times New Roman"/>
    </w:rPr>
  </w:style>
  <w:style w:type="paragraph" w:styleId="af">
    <w:name w:val="Body Text"/>
    <w:basedOn w:val="a0"/>
    <w:link w:val="af0"/>
    <w:uiPriority w:val="99"/>
    <w:semiHidden/>
    <w:unhideWhenUsed/>
    <w:rsid w:val="00F77DBF"/>
    <w:pPr>
      <w:widowControl w:val="0"/>
      <w:shd w:val="clear" w:color="auto" w:fill="FFFFFF"/>
      <w:spacing w:after="780" w:line="298" w:lineRule="exact"/>
      <w:ind w:hanging="1600"/>
      <w:jc w:val="both"/>
    </w:pPr>
    <w:rPr>
      <w:rFonts w:ascii="Calibri" w:eastAsia="Calibri" w:hAnsi="Calibri" w:cs="Calibri"/>
    </w:rPr>
  </w:style>
  <w:style w:type="character" w:customStyle="1" w:styleId="af0">
    <w:name w:val="Основной текст Знак"/>
    <w:basedOn w:val="a1"/>
    <w:link w:val="af"/>
    <w:uiPriority w:val="99"/>
    <w:semiHidden/>
    <w:rsid w:val="00F77DBF"/>
    <w:rPr>
      <w:rFonts w:ascii="Calibri" w:eastAsia="Calibri" w:hAnsi="Calibri" w:cs="Calibri"/>
      <w:shd w:val="clear" w:color="auto" w:fill="FFFFFF"/>
    </w:rPr>
  </w:style>
  <w:style w:type="paragraph" w:styleId="af1">
    <w:name w:val="annotation subject"/>
    <w:basedOn w:val="a7"/>
    <w:next w:val="a7"/>
    <w:link w:val="af2"/>
    <w:uiPriority w:val="99"/>
    <w:semiHidden/>
    <w:unhideWhenUsed/>
    <w:rsid w:val="00F77DBF"/>
    <w:rPr>
      <w:b/>
      <w:bCs/>
    </w:rPr>
  </w:style>
  <w:style w:type="character" w:customStyle="1" w:styleId="af2">
    <w:name w:val="Тема примечания Знак"/>
    <w:basedOn w:val="a8"/>
    <w:link w:val="af1"/>
    <w:uiPriority w:val="99"/>
    <w:semiHidden/>
    <w:rsid w:val="00F77DBF"/>
    <w:rPr>
      <w:rFonts w:ascii="Calibri" w:eastAsia="Calibri" w:hAnsi="Calibri" w:cs="Times New Roman"/>
      <w:b/>
      <w:bCs/>
      <w:sz w:val="20"/>
      <w:szCs w:val="20"/>
    </w:rPr>
  </w:style>
  <w:style w:type="paragraph" w:styleId="af3">
    <w:name w:val="Balloon Text"/>
    <w:basedOn w:val="a0"/>
    <w:link w:val="af4"/>
    <w:uiPriority w:val="99"/>
    <w:semiHidden/>
    <w:unhideWhenUsed/>
    <w:rsid w:val="00F77DBF"/>
    <w:pPr>
      <w:spacing w:after="0" w:line="240" w:lineRule="auto"/>
      <w:ind w:firstLine="709"/>
      <w:jc w:val="both"/>
    </w:pPr>
    <w:rPr>
      <w:rFonts w:ascii="Tahoma" w:eastAsia="Calibri" w:hAnsi="Tahoma" w:cs="Tahoma"/>
      <w:sz w:val="16"/>
      <w:szCs w:val="16"/>
    </w:rPr>
  </w:style>
  <w:style w:type="character" w:customStyle="1" w:styleId="af4">
    <w:name w:val="Текст выноски Знак"/>
    <w:basedOn w:val="a1"/>
    <w:link w:val="af3"/>
    <w:uiPriority w:val="99"/>
    <w:semiHidden/>
    <w:rsid w:val="00F77DBF"/>
    <w:rPr>
      <w:rFonts w:ascii="Tahoma" w:eastAsia="Calibri" w:hAnsi="Tahoma" w:cs="Tahoma"/>
      <w:sz w:val="16"/>
      <w:szCs w:val="16"/>
    </w:rPr>
  </w:style>
  <w:style w:type="paragraph" w:styleId="af5">
    <w:name w:val="No Spacing"/>
    <w:uiPriority w:val="1"/>
    <w:qFormat/>
    <w:rsid w:val="00F77DBF"/>
    <w:pPr>
      <w:spacing w:after="0" w:line="240" w:lineRule="auto"/>
    </w:pPr>
    <w:rPr>
      <w:rFonts w:ascii="Calibri" w:eastAsia="Calibri" w:hAnsi="Calibri" w:cs="Times New Roman"/>
    </w:rPr>
  </w:style>
  <w:style w:type="paragraph" w:styleId="af6">
    <w:name w:val="Revision"/>
    <w:uiPriority w:val="99"/>
    <w:semiHidden/>
    <w:rsid w:val="00F77DBF"/>
    <w:pPr>
      <w:spacing w:after="0" w:line="240" w:lineRule="auto"/>
    </w:pPr>
    <w:rPr>
      <w:rFonts w:ascii="Calibri" w:eastAsia="Calibri" w:hAnsi="Calibri" w:cs="Times New Roman"/>
    </w:rPr>
  </w:style>
  <w:style w:type="paragraph" w:styleId="af7">
    <w:name w:val="List Paragraph"/>
    <w:basedOn w:val="a0"/>
    <w:uiPriority w:val="34"/>
    <w:qFormat/>
    <w:rsid w:val="00F77DBF"/>
    <w:pPr>
      <w:spacing w:after="0" w:line="240" w:lineRule="auto"/>
      <w:ind w:left="720" w:firstLine="709"/>
      <w:contextualSpacing/>
      <w:jc w:val="both"/>
    </w:pPr>
    <w:rPr>
      <w:rFonts w:ascii="Calibri" w:eastAsia="Calibri" w:hAnsi="Calibri" w:cs="Times New Roman"/>
    </w:rPr>
  </w:style>
  <w:style w:type="paragraph" w:customStyle="1" w:styleId="ConsPlusNonformat">
    <w:name w:val="ConsPlusNonformat"/>
    <w:uiPriority w:val="99"/>
    <w:rsid w:val="00F77DBF"/>
    <w:pPr>
      <w:autoSpaceDE w:val="0"/>
      <w:autoSpaceDN w:val="0"/>
      <w:adjustRightInd w:val="0"/>
      <w:spacing w:after="0" w:line="240" w:lineRule="auto"/>
      <w:ind w:firstLine="709"/>
      <w:jc w:val="both"/>
    </w:pPr>
    <w:rPr>
      <w:rFonts w:ascii="Courier New" w:eastAsia="Calibri" w:hAnsi="Courier New" w:cs="Courier New"/>
      <w:sz w:val="20"/>
      <w:szCs w:val="20"/>
    </w:rPr>
  </w:style>
  <w:style w:type="paragraph" w:customStyle="1" w:styleId="Default">
    <w:name w:val="Default"/>
    <w:uiPriority w:val="99"/>
    <w:rsid w:val="00F77DBF"/>
    <w:pPr>
      <w:autoSpaceDE w:val="0"/>
      <w:autoSpaceDN w:val="0"/>
      <w:adjustRightInd w:val="0"/>
      <w:spacing w:after="0" w:line="240" w:lineRule="auto"/>
      <w:ind w:firstLine="709"/>
      <w:jc w:val="both"/>
    </w:pPr>
    <w:rPr>
      <w:rFonts w:ascii="Times New Roman" w:eastAsia="Calibri" w:hAnsi="Times New Roman" w:cs="Times New Roman"/>
      <w:color w:val="000000"/>
      <w:sz w:val="24"/>
      <w:szCs w:val="24"/>
      <w:lang w:eastAsia="ru-RU"/>
    </w:rPr>
  </w:style>
  <w:style w:type="character" w:customStyle="1" w:styleId="af8">
    <w:name w:val="Основной текст_"/>
    <w:link w:val="15"/>
    <w:locked/>
    <w:rsid w:val="00F77DBF"/>
    <w:rPr>
      <w:sz w:val="28"/>
      <w:szCs w:val="28"/>
      <w:shd w:val="clear" w:color="auto" w:fill="FFFFFF"/>
    </w:rPr>
  </w:style>
  <w:style w:type="paragraph" w:customStyle="1" w:styleId="15">
    <w:name w:val="Основной текст1"/>
    <w:basedOn w:val="a0"/>
    <w:link w:val="af8"/>
    <w:rsid w:val="00F77DBF"/>
    <w:pPr>
      <w:shd w:val="clear" w:color="auto" w:fill="FFFFFF"/>
      <w:spacing w:after="420" w:line="0" w:lineRule="atLeast"/>
      <w:ind w:hanging="420"/>
      <w:jc w:val="center"/>
    </w:pPr>
    <w:rPr>
      <w:sz w:val="28"/>
      <w:szCs w:val="28"/>
    </w:rPr>
  </w:style>
  <w:style w:type="paragraph" w:customStyle="1" w:styleId="ConsPlusNormal">
    <w:name w:val="ConsPlusNormal"/>
    <w:uiPriority w:val="99"/>
    <w:rsid w:val="00F77DBF"/>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Title">
    <w:name w:val="ConsPlusTitle"/>
    <w:uiPriority w:val="99"/>
    <w:rsid w:val="00F77DBF"/>
    <w:pPr>
      <w:widowControl w:val="0"/>
      <w:autoSpaceDE w:val="0"/>
      <w:autoSpaceDN w:val="0"/>
      <w:spacing w:after="0" w:line="240" w:lineRule="auto"/>
    </w:pPr>
    <w:rPr>
      <w:rFonts w:ascii="Calibri" w:eastAsia="Times New Roman" w:hAnsi="Calibri" w:cs="Calibri"/>
      <w:b/>
      <w:szCs w:val="20"/>
      <w:lang w:eastAsia="ru-RU"/>
    </w:rPr>
  </w:style>
  <w:style w:type="character" w:styleId="af9">
    <w:name w:val="footnote reference"/>
    <w:uiPriority w:val="99"/>
    <w:semiHidden/>
    <w:unhideWhenUsed/>
    <w:rsid w:val="00F77DBF"/>
    <w:rPr>
      <w:vertAlign w:val="superscript"/>
    </w:rPr>
  </w:style>
  <w:style w:type="character" w:styleId="afa">
    <w:name w:val="annotation reference"/>
    <w:uiPriority w:val="99"/>
    <w:semiHidden/>
    <w:unhideWhenUsed/>
    <w:rsid w:val="00F77DBF"/>
    <w:rPr>
      <w:sz w:val="16"/>
      <w:szCs w:val="16"/>
    </w:rPr>
  </w:style>
  <w:style w:type="character" w:styleId="afb">
    <w:name w:val="endnote reference"/>
    <w:basedOn w:val="a1"/>
    <w:uiPriority w:val="99"/>
    <w:semiHidden/>
    <w:unhideWhenUsed/>
    <w:rsid w:val="00F77DBF"/>
    <w:rPr>
      <w:vertAlign w:val="superscript"/>
    </w:rPr>
  </w:style>
  <w:style w:type="character" w:customStyle="1" w:styleId="16">
    <w:name w:val="Основной текст Знак1"/>
    <w:basedOn w:val="a1"/>
    <w:uiPriority w:val="99"/>
    <w:semiHidden/>
    <w:rsid w:val="00F77DBF"/>
  </w:style>
  <w:style w:type="character" w:customStyle="1" w:styleId="apple-converted-space">
    <w:name w:val="apple-converted-space"/>
    <w:basedOn w:val="a1"/>
    <w:rsid w:val="00F77DBF"/>
  </w:style>
  <w:style w:type="character" w:customStyle="1" w:styleId="FontStyle12">
    <w:name w:val="Font Style12"/>
    <w:rsid w:val="00F77DBF"/>
    <w:rPr>
      <w:rFonts w:ascii="Times New Roman" w:hAnsi="Times New Roman" w:cs="Times New Roman" w:hint="default"/>
      <w:sz w:val="24"/>
      <w:szCs w:val="24"/>
    </w:rPr>
  </w:style>
  <w:style w:type="character" w:customStyle="1" w:styleId="110">
    <w:name w:val="Основной текст Знак11"/>
    <w:uiPriority w:val="99"/>
    <w:semiHidden/>
    <w:rsid w:val="00F77DBF"/>
    <w:rPr>
      <w:rFonts w:ascii="Times New Roman" w:hAnsi="Times New Roman" w:cs="Times New Roman" w:hint="default"/>
    </w:rPr>
  </w:style>
  <w:style w:type="table" w:styleId="afc">
    <w:name w:val="Table Grid"/>
    <w:basedOn w:val="a2"/>
    <w:uiPriority w:val="39"/>
    <w:rsid w:val="00F77DBF"/>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basedOn w:val="a2"/>
    <w:uiPriority w:val="39"/>
    <w:rsid w:val="00F77D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2"/>
    <w:uiPriority w:val="39"/>
    <w:rsid w:val="00F77D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uiPriority w:val="39"/>
    <w:rsid w:val="00F77D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uiPriority w:val="39"/>
    <w:rsid w:val="00F77D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uiPriority w:val="59"/>
    <w:rsid w:val="00F77DB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uiPriority w:val="59"/>
    <w:rsid w:val="00F77D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2"/>
    <w:uiPriority w:val="59"/>
    <w:rsid w:val="00F77D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uiPriority w:val="59"/>
    <w:rsid w:val="00F77DB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2"/>
    <w:uiPriority w:val="99"/>
    <w:rsid w:val="00F77DBF"/>
    <w:pPr>
      <w:spacing w:after="0" w:line="240" w:lineRule="auto"/>
      <w:jc w:val="center"/>
    </w:pPr>
    <w:rPr>
      <w:rFonts w:ascii="Calibri" w:eastAsia="Times New Roman" w:hAnsi="Calibri" w:cs="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2"/>
    <w:uiPriority w:val="59"/>
    <w:rsid w:val="00F77D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39"/>
    <w:rsid w:val="00F77D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2">
    <w:name w:val="Заголовок 1 Знак1"/>
    <w:basedOn w:val="a1"/>
    <w:uiPriority w:val="9"/>
    <w:rsid w:val="00F77DBF"/>
    <w:rPr>
      <w:rFonts w:asciiTheme="majorHAnsi" w:eastAsiaTheme="majorEastAsia" w:hAnsiTheme="majorHAnsi" w:cstheme="majorBidi"/>
      <w:color w:val="2E74B5" w:themeColor="accent1" w:themeShade="BF"/>
      <w:sz w:val="32"/>
      <w:szCs w:val="32"/>
    </w:rPr>
  </w:style>
  <w:style w:type="character" w:styleId="afd">
    <w:name w:val="Hyperlink"/>
    <w:basedOn w:val="a1"/>
    <w:uiPriority w:val="99"/>
    <w:semiHidden/>
    <w:unhideWhenUsed/>
    <w:rsid w:val="00F77DBF"/>
    <w:rPr>
      <w:color w:val="0563C1" w:themeColor="hyperlink"/>
      <w:u w:val="single"/>
    </w:rPr>
  </w:style>
  <w:style w:type="character" w:styleId="afe">
    <w:name w:val="FollowedHyperlink"/>
    <w:basedOn w:val="a1"/>
    <w:uiPriority w:val="99"/>
    <w:semiHidden/>
    <w:unhideWhenUsed/>
    <w:rsid w:val="00F77DB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F77DBF"/>
    <w:pPr>
      <w:keepNext/>
      <w:keepLines/>
      <w:spacing w:before="240" w:after="0"/>
      <w:outlineLvl w:val="0"/>
    </w:pPr>
    <w:rPr>
      <w:rFonts w:ascii="Cambria" w:eastAsia="Times New Roman" w:hAnsi="Cambria" w:cs="Times New Roman"/>
      <w:b/>
      <w:bCs/>
      <w:color w:val="A5A5A5"/>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 11"/>
    <w:basedOn w:val="a0"/>
    <w:next w:val="a0"/>
    <w:uiPriority w:val="9"/>
    <w:qFormat/>
    <w:rsid w:val="00F77DBF"/>
    <w:pPr>
      <w:keepNext/>
      <w:keepLines/>
      <w:spacing w:before="480" w:after="0" w:line="276" w:lineRule="auto"/>
      <w:outlineLvl w:val="0"/>
    </w:pPr>
    <w:rPr>
      <w:rFonts w:ascii="Cambria" w:eastAsia="Times New Roman" w:hAnsi="Cambria" w:cs="Times New Roman"/>
      <w:b/>
      <w:bCs/>
      <w:color w:val="A5A5A5"/>
      <w:sz w:val="28"/>
      <w:szCs w:val="28"/>
    </w:rPr>
  </w:style>
  <w:style w:type="numbering" w:customStyle="1" w:styleId="12">
    <w:name w:val="Нет списка1"/>
    <w:next w:val="a3"/>
    <w:uiPriority w:val="99"/>
    <w:semiHidden/>
    <w:unhideWhenUsed/>
    <w:rsid w:val="00F77DBF"/>
  </w:style>
  <w:style w:type="character" w:customStyle="1" w:styleId="10">
    <w:name w:val="Заголовок 1 Знак"/>
    <w:basedOn w:val="a1"/>
    <w:link w:val="1"/>
    <w:uiPriority w:val="9"/>
    <w:rsid w:val="00F77DBF"/>
    <w:rPr>
      <w:rFonts w:ascii="Cambria" w:eastAsia="Times New Roman" w:hAnsi="Cambria" w:cs="Times New Roman"/>
      <w:b/>
      <w:bCs/>
      <w:color w:val="A5A5A5"/>
      <w:sz w:val="28"/>
      <w:szCs w:val="28"/>
    </w:rPr>
  </w:style>
  <w:style w:type="character" w:customStyle="1" w:styleId="13">
    <w:name w:val="Гиперссылка1"/>
    <w:basedOn w:val="a1"/>
    <w:uiPriority w:val="99"/>
    <w:semiHidden/>
    <w:unhideWhenUsed/>
    <w:rsid w:val="00F77DBF"/>
    <w:rPr>
      <w:color w:val="5F5F5F"/>
      <w:u w:val="single"/>
    </w:rPr>
  </w:style>
  <w:style w:type="character" w:customStyle="1" w:styleId="14">
    <w:name w:val="Просмотренная гиперссылка1"/>
    <w:basedOn w:val="a1"/>
    <w:uiPriority w:val="99"/>
    <w:semiHidden/>
    <w:unhideWhenUsed/>
    <w:rsid w:val="00F77DBF"/>
    <w:rPr>
      <w:color w:val="919191"/>
      <w:u w:val="single"/>
    </w:rPr>
  </w:style>
  <w:style w:type="paragraph" w:customStyle="1" w:styleId="msonormal0">
    <w:name w:val="msonormal"/>
    <w:basedOn w:val="a0"/>
    <w:uiPriority w:val="99"/>
    <w:rsid w:val="00F77DBF"/>
    <w:pPr>
      <w:spacing w:before="240" w:after="240" w:line="240" w:lineRule="auto"/>
      <w:ind w:firstLine="709"/>
      <w:jc w:val="both"/>
    </w:pPr>
    <w:rPr>
      <w:rFonts w:ascii="Times New Roman" w:eastAsia="Times New Roman" w:hAnsi="Times New Roman" w:cs="Times New Roman"/>
      <w:sz w:val="24"/>
      <w:szCs w:val="24"/>
      <w:lang w:eastAsia="ru-RU"/>
    </w:rPr>
  </w:style>
  <w:style w:type="paragraph" w:styleId="a4">
    <w:name w:val="Normal (Web)"/>
    <w:basedOn w:val="a0"/>
    <w:uiPriority w:val="99"/>
    <w:semiHidden/>
    <w:unhideWhenUsed/>
    <w:rsid w:val="00F77DBF"/>
    <w:pPr>
      <w:spacing w:before="240" w:after="240" w:line="240" w:lineRule="auto"/>
      <w:ind w:firstLine="709"/>
      <w:jc w:val="both"/>
    </w:pPr>
    <w:rPr>
      <w:rFonts w:ascii="Times New Roman" w:eastAsia="Times New Roman" w:hAnsi="Times New Roman" w:cs="Times New Roman"/>
      <w:sz w:val="24"/>
      <w:szCs w:val="24"/>
      <w:lang w:eastAsia="ru-RU"/>
    </w:rPr>
  </w:style>
  <w:style w:type="paragraph" w:styleId="a5">
    <w:name w:val="footnote text"/>
    <w:basedOn w:val="a0"/>
    <w:link w:val="a6"/>
    <w:uiPriority w:val="99"/>
    <w:semiHidden/>
    <w:unhideWhenUsed/>
    <w:rsid w:val="00F77DBF"/>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6">
    <w:name w:val="Текст сноски Знак"/>
    <w:basedOn w:val="a1"/>
    <w:link w:val="a5"/>
    <w:uiPriority w:val="99"/>
    <w:semiHidden/>
    <w:rsid w:val="00F77DBF"/>
    <w:rPr>
      <w:rFonts w:ascii="Times New Roman" w:eastAsia="Times New Roman" w:hAnsi="Times New Roman" w:cs="Times New Roman"/>
      <w:sz w:val="20"/>
      <w:szCs w:val="20"/>
      <w:lang w:eastAsia="ru-RU"/>
    </w:rPr>
  </w:style>
  <w:style w:type="paragraph" w:styleId="a7">
    <w:name w:val="annotation text"/>
    <w:basedOn w:val="a0"/>
    <w:link w:val="a8"/>
    <w:uiPriority w:val="99"/>
    <w:semiHidden/>
    <w:unhideWhenUsed/>
    <w:rsid w:val="00F77DBF"/>
    <w:pPr>
      <w:spacing w:after="0" w:line="240" w:lineRule="auto"/>
      <w:ind w:firstLine="709"/>
      <w:jc w:val="both"/>
    </w:pPr>
    <w:rPr>
      <w:rFonts w:ascii="Calibri" w:eastAsia="Calibri" w:hAnsi="Calibri" w:cs="Times New Roman"/>
      <w:sz w:val="20"/>
      <w:szCs w:val="20"/>
    </w:rPr>
  </w:style>
  <w:style w:type="character" w:customStyle="1" w:styleId="a8">
    <w:name w:val="Текст примечания Знак"/>
    <w:basedOn w:val="a1"/>
    <w:link w:val="a7"/>
    <w:uiPriority w:val="99"/>
    <w:semiHidden/>
    <w:rsid w:val="00F77DBF"/>
    <w:rPr>
      <w:rFonts w:ascii="Calibri" w:eastAsia="Calibri" w:hAnsi="Calibri" w:cs="Times New Roman"/>
      <w:sz w:val="20"/>
      <w:szCs w:val="20"/>
    </w:rPr>
  </w:style>
  <w:style w:type="paragraph" w:styleId="a9">
    <w:name w:val="header"/>
    <w:basedOn w:val="a0"/>
    <w:link w:val="aa"/>
    <w:uiPriority w:val="99"/>
    <w:semiHidden/>
    <w:unhideWhenUsed/>
    <w:rsid w:val="00F77DBF"/>
    <w:pPr>
      <w:tabs>
        <w:tab w:val="center" w:pos="4677"/>
        <w:tab w:val="right" w:pos="9355"/>
      </w:tabs>
      <w:spacing w:after="0" w:line="240" w:lineRule="auto"/>
      <w:ind w:firstLine="709"/>
      <w:jc w:val="both"/>
    </w:pPr>
    <w:rPr>
      <w:rFonts w:ascii="Calibri" w:eastAsia="Calibri" w:hAnsi="Calibri" w:cs="Times New Roman"/>
    </w:rPr>
  </w:style>
  <w:style w:type="character" w:customStyle="1" w:styleId="aa">
    <w:name w:val="Верхний колонтитул Знак"/>
    <w:basedOn w:val="a1"/>
    <w:link w:val="a9"/>
    <w:uiPriority w:val="99"/>
    <w:semiHidden/>
    <w:rsid w:val="00F77DBF"/>
    <w:rPr>
      <w:rFonts w:ascii="Calibri" w:eastAsia="Calibri" w:hAnsi="Calibri" w:cs="Times New Roman"/>
    </w:rPr>
  </w:style>
  <w:style w:type="paragraph" w:styleId="ab">
    <w:name w:val="footer"/>
    <w:basedOn w:val="a0"/>
    <w:link w:val="ac"/>
    <w:uiPriority w:val="99"/>
    <w:semiHidden/>
    <w:unhideWhenUsed/>
    <w:rsid w:val="00F77DBF"/>
    <w:pPr>
      <w:tabs>
        <w:tab w:val="center" w:pos="4677"/>
        <w:tab w:val="right" w:pos="9355"/>
      </w:tabs>
      <w:spacing w:after="0" w:line="240" w:lineRule="auto"/>
      <w:ind w:firstLine="709"/>
      <w:jc w:val="both"/>
    </w:pPr>
    <w:rPr>
      <w:rFonts w:ascii="Calibri" w:eastAsia="Calibri" w:hAnsi="Calibri" w:cs="Times New Roman"/>
    </w:rPr>
  </w:style>
  <w:style w:type="character" w:customStyle="1" w:styleId="ac">
    <w:name w:val="Нижний колонтитул Знак"/>
    <w:basedOn w:val="a1"/>
    <w:link w:val="ab"/>
    <w:uiPriority w:val="99"/>
    <w:semiHidden/>
    <w:rsid w:val="00F77DBF"/>
    <w:rPr>
      <w:rFonts w:ascii="Calibri" w:eastAsia="Calibri" w:hAnsi="Calibri" w:cs="Times New Roman"/>
    </w:rPr>
  </w:style>
  <w:style w:type="paragraph" w:styleId="ad">
    <w:name w:val="endnote text"/>
    <w:basedOn w:val="a0"/>
    <w:link w:val="ae"/>
    <w:uiPriority w:val="99"/>
    <w:semiHidden/>
    <w:unhideWhenUsed/>
    <w:rsid w:val="00F77DB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e">
    <w:name w:val="Текст концевой сноски Знак"/>
    <w:basedOn w:val="a1"/>
    <w:link w:val="ad"/>
    <w:uiPriority w:val="99"/>
    <w:semiHidden/>
    <w:rsid w:val="00F77DBF"/>
    <w:rPr>
      <w:rFonts w:ascii="Times New Roman" w:eastAsia="Times New Roman" w:hAnsi="Times New Roman" w:cs="Times New Roman"/>
      <w:sz w:val="20"/>
      <w:szCs w:val="20"/>
      <w:lang w:eastAsia="ru-RU"/>
    </w:rPr>
  </w:style>
  <w:style w:type="paragraph" w:styleId="a">
    <w:name w:val="List Bullet"/>
    <w:basedOn w:val="a0"/>
    <w:uiPriority w:val="99"/>
    <w:semiHidden/>
    <w:unhideWhenUsed/>
    <w:rsid w:val="00F77DBF"/>
    <w:pPr>
      <w:numPr>
        <w:numId w:val="1"/>
      </w:numPr>
      <w:spacing w:after="200" w:line="276" w:lineRule="auto"/>
      <w:contextualSpacing/>
    </w:pPr>
    <w:rPr>
      <w:rFonts w:ascii="Calibri" w:eastAsia="Calibri" w:hAnsi="Calibri" w:cs="Times New Roman"/>
    </w:rPr>
  </w:style>
  <w:style w:type="paragraph" w:styleId="af">
    <w:name w:val="Body Text"/>
    <w:basedOn w:val="a0"/>
    <w:link w:val="af0"/>
    <w:uiPriority w:val="99"/>
    <w:semiHidden/>
    <w:unhideWhenUsed/>
    <w:rsid w:val="00F77DBF"/>
    <w:pPr>
      <w:widowControl w:val="0"/>
      <w:shd w:val="clear" w:color="auto" w:fill="FFFFFF"/>
      <w:spacing w:after="780" w:line="298" w:lineRule="exact"/>
      <w:ind w:hanging="1600"/>
      <w:jc w:val="both"/>
    </w:pPr>
    <w:rPr>
      <w:rFonts w:ascii="Calibri" w:eastAsia="Calibri" w:hAnsi="Calibri" w:cs="Calibri"/>
    </w:rPr>
  </w:style>
  <w:style w:type="character" w:customStyle="1" w:styleId="af0">
    <w:name w:val="Основной текст Знак"/>
    <w:basedOn w:val="a1"/>
    <w:link w:val="af"/>
    <w:uiPriority w:val="99"/>
    <w:semiHidden/>
    <w:rsid w:val="00F77DBF"/>
    <w:rPr>
      <w:rFonts w:ascii="Calibri" w:eastAsia="Calibri" w:hAnsi="Calibri" w:cs="Calibri"/>
      <w:shd w:val="clear" w:color="auto" w:fill="FFFFFF"/>
    </w:rPr>
  </w:style>
  <w:style w:type="paragraph" w:styleId="af1">
    <w:name w:val="annotation subject"/>
    <w:basedOn w:val="a7"/>
    <w:next w:val="a7"/>
    <w:link w:val="af2"/>
    <w:uiPriority w:val="99"/>
    <w:semiHidden/>
    <w:unhideWhenUsed/>
    <w:rsid w:val="00F77DBF"/>
    <w:rPr>
      <w:b/>
      <w:bCs/>
    </w:rPr>
  </w:style>
  <w:style w:type="character" w:customStyle="1" w:styleId="af2">
    <w:name w:val="Тема примечания Знак"/>
    <w:basedOn w:val="a8"/>
    <w:link w:val="af1"/>
    <w:uiPriority w:val="99"/>
    <w:semiHidden/>
    <w:rsid w:val="00F77DBF"/>
    <w:rPr>
      <w:rFonts w:ascii="Calibri" w:eastAsia="Calibri" w:hAnsi="Calibri" w:cs="Times New Roman"/>
      <w:b/>
      <w:bCs/>
      <w:sz w:val="20"/>
      <w:szCs w:val="20"/>
    </w:rPr>
  </w:style>
  <w:style w:type="paragraph" w:styleId="af3">
    <w:name w:val="Balloon Text"/>
    <w:basedOn w:val="a0"/>
    <w:link w:val="af4"/>
    <w:uiPriority w:val="99"/>
    <w:semiHidden/>
    <w:unhideWhenUsed/>
    <w:rsid w:val="00F77DBF"/>
    <w:pPr>
      <w:spacing w:after="0" w:line="240" w:lineRule="auto"/>
      <w:ind w:firstLine="709"/>
      <w:jc w:val="both"/>
    </w:pPr>
    <w:rPr>
      <w:rFonts w:ascii="Tahoma" w:eastAsia="Calibri" w:hAnsi="Tahoma" w:cs="Tahoma"/>
      <w:sz w:val="16"/>
      <w:szCs w:val="16"/>
    </w:rPr>
  </w:style>
  <w:style w:type="character" w:customStyle="1" w:styleId="af4">
    <w:name w:val="Текст выноски Знак"/>
    <w:basedOn w:val="a1"/>
    <w:link w:val="af3"/>
    <w:uiPriority w:val="99"/>
    <w:semiHidden/>
    <w:rsid w:val="00F77DBF"/>
    <w:rPr>
      <w:rFonts w:ascii="Tahoma" w:eastAsia="Calibri" w:hAnsi="Tahoma" w:cs="Tahoma"/>
      <w:sz w:val="16"/>
      <w:szCs w:val="16"/>
    </w:rPr>
  </w:style>
  <w:style w:type="paragraph" w:styleId="af5">
    <w:name w:val="No Spacing"/>
    <w:uiPriority w:val="1"/>
    <w:qFormat/>
    <w:rsid w:val="00F77DBF"/>
    <w:pPr>
      <w:spacing w:after="0" w:line="240" w:lineRule="auto"/>
    </w:pPr>
    <w:rPr>
      <w:rFonts w:ascii="Calibri" w:eastAsia="Calibri" w:hAnsi="Calibri" w:cs="Times New Roman"/>
    </w:rPr>
  </w:style>
  <w:style w:type="paragraph" w:styleId="af6">
    <w:name w:val="Revision"/>
    <w:uiPriority w:val="99"/>
    <w:semiHidden/>
    <w:rsid w:val="00F77DBF"/>
    <w:pPr>
      <w:spacing w:after="0" w:line="240" w:lineRule="auto"/>
    </w:pPr>
    <w:rPr>
      <w:rFonts w:ascii="Calibri" w:eastAsia="Calibri" w:hAnsi="Calibri" w:cs="Times New Roman"/>
    </w:rPr>
  </w:style>
  <w:style w:type="paragraph" w:styleId="af7">
    <w:name w:val="List Paragraph"/>
    <w:basedOn w:val="a0"/>
    <w:uiPriority w:val="34"/>
    <w:qFormat/>
    <w:rsid w:val="00F77DBF"/>
    <w:pPr>
      <w:spacing w:after="0" w:line="240" w:lineRule="auto"/>
      <w:ind w:left="720" w:firstLine="709"/>
      <w:contextualSpacing/>
      <w:jc w:val="both"/>
    </w:pPr>
    <w:rPr>
      <w:rFonts w:ascii="Calibri" w:eastAsia="Calibri" w:hAnsi="Calibri" w:cs="Times New Roman"/>
    </w:rPr>
  </w:style>
  <w:style w:type="paragraph" w:customStyle="1" w:styleId="ConsPlusNonformat">
    <w:name w:val="ConsPlusNonformat"/>
    <w:uiPriority w:val="99"/>
    <w:rsid w:val="00F77DBF"/>
    <w:pPr>
      <w:autoSpaceDE w:val="0"/>
      <w:autoSpaceDN w:val="0"/>
      <w:adjustRightInd w:val="0"/>
      <w:spacing w:after="0" w:line="240" w:lineRule="auto"/>
      <w:ind w:firstLine="709"/>
      <w:jc w:val="both"/>
    </w:pPr>
    <w:rPr>
      <w:rFonts w:ascii="Courier New" w:eastAsia="Calibri" w:hAnsi="Courier New" w:cs="Courier New"/>
      <w:sz w:val="20"/>
      <w:szCs w:val="20"/>
    </w:rPr>
  </w:style>
  <w:style w:type="paragraph" w:customStyle="1" w:styleId="Default">
    <w:name w:val="Default"/>
    <w:uiPriority w:val="99"/>
    <w:rsid w:val="00F77DBF"/>
    <w:pPr>
      <w:autoSpaceDE w:val="0"/>
      <w:autoSpaceDN w:val="0"/>
      <w:adjustRightInd w:val="0"/>
      <w:spacing w:after="0" w:line="240" w:lineRule="auto"/>
      <w:ind w:firstLine="709"/>
      <w:jc w:val="both"/>
    </w:pPr>
    <w:rPr>
      <w:rFonts w:ascii="Times New Roman" w:eastAsia="Calibri" w:hAnsi="Times New Roman" w:cs="Times New Roman"/>
      <w:color w:val="000000"/>
      <w:sz w:val="24"/>
      <w:szCs w:val="24"/>
      <w:lang w:eastAsia="ru-RU"/>
    </w:rPr>
  </w:style>
  <w:style w:type="character" w:customStyle="1" w:styleId="af8">
    <w:name w:val="Основной текст_"/>
    <w:link w:val="15"/>
    <w:locked/>
    <w:rsid w:val="00F77DBF"/>
    <w:rPr>
      <w:sz w:val="28"/>
      <w:szCs w:val="28"/>
      <w:shd w:val="clear" w:color="auto" w:fill="FFFFFF"/>
    </w:rPr>
  </w:style>
  <w:style w:type="paragraph" w:customStyle="1" w:styleId="15">
    <w:name w:val="Основной текст1"/>
    <w:basedOn w:val="a0"/>
    <w:link w:val="af8"/>
    <w:rsid w:val="00F77DBF"/>
    <w:pPr>
      <w:shd w:val="clear" w:color="auto" w:fill="FFFFFF"/>
      <w:spacing w:after="420" w:line="0" w:lineRule="atLeast"/>
      <w:ind w:hanging="420"/>
      <w:jc w:val="center"/>
    </w:pPr>
    <w:rPr>
      <w:sz w:val="28"/>
      <w:szCs w:val="28"/>
    </w:rPr>
  </w:style>
  <w:style w:type="paragraph" w:customStyle="1" w:styleId="ConsPlusNormal">
    <w:name w:val="ConsPlusNormal"/>
    <w:uiPriority w:val="99"/>
    <w:rsid w:val="00F77DBF"/>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Title">
    <w:name w:val="ConsPlusTitle"/>
    <w:uiPriority w:val="99"/>
    <w:rsid w:val="00F77DBF"/>
    <w:pPr>
      <w:widowControl w:val="0"/>
      <w:autoSpaceDE w:val="0"/>
      <w:autoSpaceDN w:val="0"/>
      <w:spacing w:after="0" w:line="240" w:lineRule="auto"/>
    </w:pPr>
    <w:rPr>
      <w:rFonts w:ascii="Calibri" w:eastAsia="Times New Roman" w:hAnsi="Calibri" w:cs="Calibri"/>
      <w:b/>
      <w:szCs w:val="20"/>
      <w:lang w:eastAsia="ru-RU"/>
    </w:rPr>
  </w:style>
  <w:style w:type="character" w:styleId="af9">
    <w:name w:val="footnote reference"/>
    <w:uiPriority w:val="99"/>
    <w:semiHidden/>
    <w:unhideWhenUsed/>
    <w:rsid w:val="00F77DBF"/>
    <w:rPr>
      <w:vertAlign w:val="superscript"/>
    </w:rPr>
  </w:style>
  <w:style w:type="character" w:styleId="afa">
    <w:name w:val="annotation reference"/>
    <w:uiPriority w:val="99"/>
    <w:semiHidden/>
    <w:unhideWhenUsed/>
    <w:rsid w:val="00F77DBF"/>
    <w:rPr>
      <w:sz w:val="16"/>
      <w:szCs w:val="16"/>
    </w:rPr>
  </w:style>
  <w:style w:type="character" w:styleId="afb">
    <w:name w:val="endnote reference"/>
    <w:basedOn w:val="a1"/>
    <w:uiPriority w:val="99"/>
    <w:semiHidden/>
    <w:unhideWhenUsed/>
    <w:rsid w:val="00F77DBF"/>
    <w:rPr>
      <w:vertAlign w:val="superscript"/>
    </w:rPr>
  </w:style>
  <w:style w:type="character" w:customStyle="1" w:styleId="16">
    <w:name w:val="Основной текст Знак1"/>
    <w:basedOn w:val="a1"/>
    <w:uiPriority w:val="99"/>
    <w:semiHidden/>
    <w:rsid w:val="00F77DBF"/>
  </w:style>
  <w:style w:type="character" w:customStyle="1" w:styleId="apple-converted-space">
    <w:name w:val="apple-converted-space"/>
    <w:basedOn w:val="a1"/>
    <w:rsid w:val="00F77DBF"/>
  </w:style>
  <w:style w:type="character" w:customStyle="1" w:styleId="FontStyle12">
    <w:name w:val="Font Style12"/>
    <w:rsid w:val="00F77DBF"/>
    <w:rPr>
      <w:rFonts w:ascii="Times New Roman" w:hAnsi="Times New Roman" w:cs="Times New Roman" w:hint="default"/>
      <w:sz w:val="24"/>
      <w:szCs w:val="24"/>
    </w:rPr>
  </w:style>
  <w:style w:type="character" w:customStyle="1" w:styleId="110">
    <w:name w:val="Основной текст Знак11"/>
    <w:uiPriority w:val="99"/>
    <w:semiHidden/>
    <w:rsid w:val="00F77DBF"/>
    <w:rPr>
      <w:rFonts w:ascii="Times New Roman" w:hAnsi="Times New Roman" w:cs="Times New Roman" w:hint="default"/>
    </w:rPr>
  </w:style>
  <w:style w:type="table" w:styleId="afc">
    <w:name w:val="Table Grid"/>
    <w:basedOn w:val="a2"/>
    <w:uiPriority w:val="39"/>
    <w:rsid w:val="00F77DBF"/>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basedOn w:val="a2"/>
    <w:uiPriority w:val="39"/>
    <w:rsid w:val="00F77D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2"/>
    <w:uiPriority w:val="39"/>
    <w:rsid w:val="00F77D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uiPriority w:val="39"/>
    <w:rsid w:val="00F77D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uiPriority w:val="39"/>
    <w:rsid w:val="00F77D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uiPriority w:val="59"/>
    <w:rsid w:val="00F77DB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uiPriority w:val="59"/>
    <w:rsid w:val="00F77D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2"/>
    <w:uiPriority w:val="59"/>
    <w:rsid w:val="00F77D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uiPriority w:val="59"/>
    <w:rsid w:val="00F77DB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2"/>
    <w:uiPriority w:val="99"/>
    <w:rsid w:val="00F77DBF"/>
    <w:pPr>
      <w:spacing w:after="0" w:line="240" w:lineRule="auto"/>
      <w:jc w:val="center"/>
    </w:pPr>
    <w:rPr>
      <w:rFonts w:ascii="Calibri" w:eastAsia="Times New Roman" w:hAnsi="Calibri" w:cs="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2"/>
    <w:uiPriority w:val="59"/>
    <w:rsid w:val="00F77D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39"/>
    <w:rsid w:val="00F77D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2">
    <w:name w:val="Заголовок 1 Знак1"/>
    <w:basedOn w:val="a1"/>
    <w:uiPriority w:val="9"/>
    <w:rsid w:val="00F77DBF"/>
    <w:rPr>
      <w:rFonts w:asciiTheme="majorHAnsi" w:eastAsiaTheme="majorEastAsia" w:hAnsiTheme="majorHAnsi" w:cstheme="majorBidi"/>
      <w:color w:val="2E74B5" w:themeColor="accent1" w:themeShade="BF"/>
      <w:sz w:val="32"/>
      <w:szCs w:val="32"/>
    </w:rPr>
  </w:style>
  <w:style w:type="character" w:styleId="afd">
    <w:name w:val="Hyperlink"/>
    <w:basedOn w:val="a1"/>
    <w:uiPriority w:val="99"/>
    <w:semiHidden/>
    <w:unhideWhenUsed/>
    <w:rsid w:val="00F77DBF"/>
    <w:rPr>
      <w:color w:val="0563C1" w:themeColor="hyperlink"/>
      <w:u w:val="single"/>
    </w:rPr>
  </w:style>
  <w:style w:type="character" w:styleId="afe">
    <w:name w:val="FollowedHyperlink"/>
    <w:basedOn w:val="a1"/>
    <w:uiPriority w:val="99"/>
    <w:semiHidden/>
    <w:unhideWhenUsed/>
    <w:rsid w:val="00F77D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83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B3C63E41DE313C104A0AC7AF46711F16FB3F25C5FE776F1FBA720121aB73E" TargetMode="External"/><Relationship Id="rId13" Type="http://schemas.openxmlformats.org/officeDocument/2006/relationships/package" Target="embeddings/Microsoft_Word_Document1.docx"/><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4EE020F15F049A6B2AC01B4B81A3C6743ED2D002511ADEB8B0099907FC5E0F83A7B6A488B536912tEgB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4EE020F15F049A6B2AC01B4B81A3C6743ED2D002511ADEB8B0099907FC5E0F83A7B6A4C8Bt5g2I" TargetMode="External"/><Relationship Id="rId4" Type="http://schemas.openxmlformats.org/officeDocument/2006/relationships/settings" Target="settings.xml"/><Relationship Id="rId9" Type="http://schemas.openxmlformats.org/officeDocument/2006/relationships/hyperlink" Target="consultantplus://offline/ref=B4EE020F15F049A6B2AC01B4B81A3C6743ED28062111ADEB8B0099907FC5E0F83A7B6A488B536E13tEgAI" TargetMode="External"/><Relationship Id="rId14" Type="http://schemas.openxmlformats.org/officeDocument/2006/relationships/hyperlink" Target="http://www.consultant.ru/document/cons_doc_LAW_152678/cfb2ca39d79414688f68cbf87e498bb39ab3c4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4750</Words>
  <Characters>27081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Новосибирской области</Company>
  <LinksUpToDate>false</LinksUpToDate>
  <CharactersWithSpaces>31768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Долгова Елена Борисовна</dc:creator>
  <cp:lastModifiedBy>Харитонова Ярослава Олеговна</cp:lastModifiedBy>
  <cp:revision>18</cp:revision>
  <dcterms:created xsi:type="dcterms:W3CDTF">2020-08-07T04:05:00Z</dcterms:created>
  <dcterms:modified xsi:type="dcterms:W3CDTF">2020-08-31T05:04:00Z</dcterms:modified>
</cp:coreProperties>
</file>