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F7" w:rsidRDefault="009D3DF7" w:rsidP="009D3D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комиссии по вопросам демонтажа самовольных нестационарных объектов на территории города Новосибирска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B8086E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.0</w:t>
      </w:r>
      <w:r w:rsidR="002021F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.2024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 проведения: </w:t>
      </w:r>
      <w:r>
        <w:rPr>
          <w:rFonts w:ascii="Times New Roman" w:hAnsi="Times New Roman"/>
          <w:sz w:val="28"/>
        </w:rPr>
        <w:t>15:00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Красный проспект, 50,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717</w:t>
      </w:r>
    </w:p>
    <w:p w:rsidR="009D3DF7" w:rsidRDefault="009D3DF7" w:rsidP="009D3DF7">
      <w:pPr>
        <w:spacing w:after="0"/>
        <w:rPr>
          <w:rFonts w:ascii="Times New Roman" w:hAnsi="Times New Roman"/>
          <w:sz w:val="28"/>
        </w:rPr>
      </w:pPr>
    </w:p>
    <w:p w:rsidR="009D3DF7" w:rsidRDefault="009D3DF7" w:rsidP="009D3DF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7"/>
        </w:rPr>
      </w:pPr>
    </w:p>
    <w:p w:rsidR="009D3DF7" w:rsidRDefault="009D3DF7" w:rsidP="009D3DF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актов о выявленных самовольных нестационарных объектах на территории города Новосибирска согласно прилагаемому плану работы комиссии и принятие решения относительно них.</w:t>
      </w: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sectPr w:rsidR="009D3DF7">
          <w:pgSz w:w="11906" w:h="16838"/>
          <w:pgMar w:top="851" w:right="567" w:bottom="851" w:left="851" w:header="709" w:footer="709" w:gutter="0"/>
          <w:cols w:space="720"/>
        </w:sectPr>
      </w:pPr>
    </w:p>
    <w:p w:rsidR="009D3DF7" w:rsidRDefault="009D3DF7" w:rsidP="009D3DF7">
      <w:pPr>
        <w:pStyle w:val="3"/>
        <w:rPr>
          <w:sz w:val="22"/>
        </w:rPr>
      </w:pPr>
      <w:r>
        <w:rPr>
          <w:sz w:val="22"/>
        </w:rPr>
        <w:lastRenderedPageBreak/>
        <w:t xml:space="preserve">ПЛАН работы комиссии 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вопросам демонтажа самовольных нестационарных объектов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города Новосибирска № 6</w:t>
      </w:r>
      <w:r w:rsidR="00B8086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от </w:t>
      </w:r>
      <w:r w:rsidR="00B8086E">
        <w:rPr>
          <w:rFonts w:ascii="Times New Roman" w:hAnsi="Times New Roman"/>
        </w:rPr>
        <w:t>10</w:t>
      </w:r>
      <w:r>
        <w:rPr>
          <w:rFonts w:ascii="Times New Roman" w:hAnsi="Times New Roman"/>
        </w:rPr>
        <w:t>.0</w:t>
      </w:r>
      <w:r w:rsidR="002021F5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.2024 в 15:00</w:t>
      </w:r>
    </w:p>
    <w:tbl>
      <w:tblPr>
        <w:tblW w:w="15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38"/>
        <w:gridCol w:w="1127"/>
        <w:gridCol w:w="10"/>
        <w:gridCol w:w="3672"/>
        <w:gridCol w:w="8"/>
        <w:gridCol w:w="2270"/>
        <w:gridCol w:w="135"/>
        <w:gridCol w:w="1950"/>
        <w:gridCol w:w="35"/>
        <w:gridCol w:w="2401"/>
        <w:gridCol w:w="7"/>
        <w:gridCol w:w="32"/>
        <w:gridCol w:w="2337"/>
        <w:gridCol w:w="41"/>
        <w:gridCol w:w="7"/>
        <w:gridCol w:w="1428"/>
      </w:tblGrid>
      <w:tr w:rsidR="009D3DF7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поступления/составления акта обследования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и характеристики (длина, ширина, высота) нестационарного объекта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Адресный ориентир нестационарного объекта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правообладателе нестационарного объекта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документе, являющимся основанием размещения нестационарного объекта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Решение комиссии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D3DF7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A13ED5">
              <w:rPr>
                <w:rFonts w:ascii="Times New Roman" w:hAnsi="Times New Roman"/>
                <w:b/>
                <w:color w:val="000000" w:themeColor="text1"/>
              </w:rPr>
              <w:t>Ленинский район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7325F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Кафе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Pr="00F50BEF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14,00*4,10*3,20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A7325F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МБУ </w:t>
            </w:r>
            <w:r w:rsidRPr="00314C4A">
              <w:rPr>
                <w:rFonts w:ascii="Times New Roman" w:hAnsi="Times New Roman"/>
                <w:b/>
              </w:rPr>
              <w:t>“</w:t>
            </w:r>
            <w:r>
              <w:rPr>
                <w:rFonts w:ascii="Times New Roman" w:hAnsi="Times New Roman"/>
                <w:b/>
              </w:rPr>
              <w:t>ГЦОДД</w:t>
            </w:r>
            <w:r w:rsidRPr="00314C4A">
              <w:rPr>
                <w:rFonts w:ascii="Times New Roman" w:hAnsi="Times New Roman"/>
                <w:b/>
              </w:rPr>
              <w:t>”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8F2C1D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26.04.2024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Декоративное дерево </w:t>
            </w:r>
            <w:r w:rsidRPr="00E60F71">
              <w:rPr>
                <w:rFonts w:ascii="Times New Roman" w:hAnsi="Times New Roman"/>
                <w:b/>
                <w:color w:val="000000" w:themeColor="text1"/>
                <w:sz w:val="20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Дерево для молодоженов</w:t>
            </w:r>
            <w:r w:rsidRPr="00E60F71">
              <w:rPr>
                <w:rFonts w:ascii="Times New Roman" w:hAnsi="Times New Roman"/>
                <w:b/>
                <w:color w:val="000000" w:themeColor="text1"/>
                <w:sz w:val="20"/>
              </w:rPr>
              <w:t>”</w:t>
            </w:r>
          </w:p>
          <w:p w:rsidR="008F2C1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8F2C1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Высота: 180 </w:t>
            </w:r>
          </w:p>
          <w:p w:rsidR="00A7325F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Диаметр кроны: 165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8F2C1D" w:rsidP="00A732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ул. Коммунистическая, (48)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43FE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C0306E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4E67DA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993DB1">
              <w:rPr>
                <w:rFonts w:ascii="Times New Roman" w:hAnsi="Times New Roman"/>
                <w:b/>
              </w:rPr>
              <w:t xml:space="preserve">Центральный округ (по </w:t>
            </w:r>
            <w:proofErr w:type="gramStart"/>
            <w:r w:rsidRPr="00993DB1">
              <w:rPr>
                <w:rFonts w:ascii="Times New Roman" w:hAnsi="Times New Roman"/>
                <w:b/>
              </w:rPr>
              <w:t>Железнодорожному</w:t>
            </w:r>
            <w:proofErr w:type="gramEnd"/>
            <w:r w:rsidRPr="00993DB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93DB1">
              <w:rPr>
                <w:rFonts w:ascii="Times New Roman" w:hAnsi="Times New Roman"/>
                <w:b/>
              </w:rPr>
              <w:t>Заельцовскому</w:t>
            </w:r>
            <w:proofErr w:type="spellEnd"/>
            <w:r w:rsidRPr="00993DB1">
              <w:rPr>
                <w:rFonts w:ascii="Times New Roman" w:hAnsi="Times New Roman"/>
                <w:b/>
              </w:rPr>
              <w:t xml:space="preserve"> и Центральным районам)</w:t>
            </w: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822453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8F2C1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8F2C1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3,0*2,5*2,8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Лебедевского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Компания Сервисных Услуг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от 29.12.2017 № 13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0800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а, прекращен с 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2152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1C1E62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25EA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25EAD" w:rsidRPr="00822453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  <w:r w:rsidR="00A25EAD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="00A25EAD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Павильон</w:t>
            </w:r>
          </w:p>
          <w:p w:rsidR="00A25EAD" w:rsidRDefault="00A25EA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25EAD" w:rsidRDefault="008F2C1D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3,4*3,0*3,2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4E67DA" w:rsidRDefault="00A25EAD" w:rsidP="008F2C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убовая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8F2C1D">
              <w:rPr>
                <w:rFonts w:ascii="Times New Roman" w:hAnsi="Times New Roman"/>
                <w:color w:val="000000" w:themeColor="text1"/>
                <w:sz w:val="20"/>
              </w:rPr>
              <w:t>111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ИП Воронова Т. А.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от 22.06.2017 № 129004а, прекращен с 21.06.2024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EAD" w:rsidRPr="00621525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EAD" w:rsidRPr="001C1E62" w:rsidRDefault="00A25EA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9D3DF7" w:rsidRPr="003950E5" w:rsidTr="009D3DF7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ED5">
              <w:rPr>
                <w:rFonts w:ascii="Times New Roman" w:hAnsi="Times New Roman"/>
                <w:b/>
              </w:rPr>
              <w:t>Кировский район</w:t>
            </w:r>
          </w:p>
        </w:tc>
      </w:tr>
      <w:tr w:rsidR="009D3DF7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D123DB" w:rsidP="008F2C1D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8F2C1D">
              <w:rPr>
                <w:rFonts w:ascii="Times New Roman" w:hAnsi="Times New Roman"/>
                <w:sz w:val="20"/>
              </w:rPr>
              <w:t>8</w:t>
            </w:r>
            <w:r w:rsidR="009D3DF7" w:rsidRPr="000821C5">
              <w:rPr>
                <w:rFonts w:ascii="Times New Roman" w:hAnsi="Times New Roman"/>
                <w:sz w:val="20"/>
              </w:rPr>
              <w:t>.0</w:t>
            </w:r>
            <w:r w:rsidR="00A43F19">
              <w:rPr>
                <w:rFonts w:ascii="Times New Roman" w:hAnsi="Times New Roman"/>
                <w:sz w:val="20"/>
              </w:rPr>
              <w:t>6</w:t>
            </w:r>
            <w:r w:rsidR="009D3DF7" w:rsidRPr="000821C5">
              <w:rPr>
                <w:rFonts w:ascii="Times New Roman" w:hAnsi="Times New Roman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43F19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Ангар</w:t>
            </w:r>
          </w:p>
          <w:p w:rsid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43F19"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A43F19" w:rsidRPr="003950E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8,0*6,0*3,0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8F2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13ED5">
              <w:rPr>
                <w:rFonts w:ascii="Times New Roman" w:hAnsi="Times New Roman"/>
                <w:sz w:val="20"/>
              </w:rPr>
              <w:t xml:space="preserve"> </w:t>
            </w:r>
            <w:r w:rsidR="00A43F19">
              <w:rPr>
                <w:rFonts w:ascii="Times New Roman" w:hAnsi="Times New Roman"/>
                <w:sz w:val="20"/>
              </w:rPr>
              <w:t xml:space="preserve">ул. </w:t>
            </w:r>
            <w:r w:rsidR="008F2C1D">
              <w:rPr>
                <w:rFonts w:ascii="Times New Roman" w:hAnsi="Times New Roman"/>
                <w:sz w:val="20"/>
              </w:rPr>
              <w:t>Осенняя, (9)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F2C1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8F2C1D" w:rsidRPr="003950E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Ограждение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182,5*2,0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Комсомольская, (1 к.2)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F2C1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8F2C1D" w:rsidRPr="003950E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Туалет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1,0*1,5*2,0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Комсомольская, (1 к.2)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F2C1D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8F2C1D" w:rsidRPr="003950E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Пункт охраны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8F2C1D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6,5*4,0*5,2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Default="008F2C1D" w:rsidP="008F2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Комсомольская, (1 к.2)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A13ED5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C1D" w:rsidRPr="00606B74" w:rsidRDefault="008F2C1D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A06E5E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Дзержинский район </w:t>
            </w: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A06E5E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02.07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A06E5E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A06E5E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2,58*2,80*2,60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1,0*0,7*1,0 (1 шт.)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1,0*0,7*1,0 (1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A13ED5" w:rsidRDefault="00F836BF" w:rsidP="00A06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Королева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A06E5E" w:rsidRDefault="00A06E5E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Юнилевер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Русь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28.07.2017 № 129715а (расторгнут 622)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02.07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A06E5E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F836BF" w:rsidRDefault="00F836BF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Размеры:</w:t>
            </w:r>
          </w:p>
          <w:p w:rsidR="00F836BF" w:rsidRDefault="00A06E5E" w:rsidP="00F836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2,58*2,80*2,60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F836BF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ул. 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 xml:space="preserve">Бориса </w:t>
            </w:r>
            <w:proofErr w:type="spellStart"/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Богаткова</w:t>
            </w:r>
            <w:proofErr w:type="spellEnd"/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(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247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Юнилевер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Русь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Договор аренды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земельного участка от 02.05.2017 № 128670а (расторгнут 622)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A06E5E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="00F836BF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F836BF" w:rsidRDefault="00F836BF" w:rsidP="00A06E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2,58*2,80*2,60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Бориса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Богаткова</w:t>
            </w:r>
            <w:proofErr w:type="spellEnd"/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Юнилевер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Русь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02.05.2017 № 128669а (расторгнут 622)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A06E5E" w:rsidP="00A43F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02.07</w:t>
            </w:r>
            <w:r w:rsidR="007A0397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A06E5E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Киоск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A06E5E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1,80*2,0*2,50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Бориса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Богаткова</w:t>
            </w:r>
            <w:proofErr w:type="spellEnd"/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248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Новосибэкс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A06E5E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29.12.2017 № 130454а (расторгнут 622)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06E5E" w:rsidRPr="00563F00" w:rsidTr="00A06E5E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06E5E" w:rsidRPr="00071905" w:rsidRDefault="00A06E5E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</w:rPr>
              <w:t>Калининский район</w:t>
            </w:r>
          </w:p>
        </w:tc>
      </w:tr>
      <w:tr w:rsidR="00F836BF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836BF" w:rsidRPr="003950E5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Default="007A0397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(2 шт.)</w:t>
            </w:r>
          </w:p>
          <w:p w:rsidR="007A0397" w:rsidRDefault="007A0397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F836BF" w:rsidRDefault="00A06E5E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5,8*3,2*2,2 (1 шт.)</w:t>
            </w:r>
          </w:p>
          <w:p w:rsidR="00A06E5E" w:rsidRDefault="00A06E5E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5,5*3,7*2,2 (1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4E67DA" w:rsidRDefault="007A0397" w:rsidP="00A06E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Ружейная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A06E5E">
              <w:rPr>
                <w:rFonts w:ascii="Times New Roman" w:hAnsi="Times New Roman"/>
                <w:color w:val="000000" w:themeColor="text1"/>
                <w:sz w:val="20"/>
              </w:rPr>
              <w:t>67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4E67DA" w:rsidRDefault="007A039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6BF" w:rsidRPr="00606B74" w:rsidRDefault="00F836BF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5E4744">
        <w:tc>
          <w:tcPr>
            <w:tcW w:w="159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Октябрьски</w:t>
            </w:r>
            <w:r>
              <w:rPr>
                <w:rFonts w:ascii="Times New Roman" w:hAnsi="Times New Roman"/>
                <w:b/>
              </w:rPr>
              <w:t>й район</w:t>
            </w: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26.04.2024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Торговый павильон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7,0*8,9*4,0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Крыльцо из двух ступеней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1,3*1,5*0,4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Крыльцо из двух ступеней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1,2*1,0*0,4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Торговый павильон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4,9*12,5*4,0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Входная группа: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Тамбур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1,2*0,8*4,0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Крыльцо из двух ступеней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1,5*1,3*0,4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Большевистская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06.05.2024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Тамбур входной группы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2,6*3,1*3,0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Навес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2,2*3,1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Михаила Кулагина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/1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27.05.2024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Ограждение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Общая длина: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56,83*2,3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Дунайская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Хозяйственная постройка (2 шт.)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3,0*5,5*1,9 (1 шт.)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2,7*5,8*1,9 (1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Кленовая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к.2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A06E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04.07.2024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Ограждение из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проф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иста</w:t>
            </w:r>
            <w:proofErr w:type="spellEnd"/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Общая длина приблизительно: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32,9*2,0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столбики (15 шт.)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Высота: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2,0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столбики (2 шт.)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7A03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Днепровская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bookmarkStart w:id="0" w:name="_GoBack"/>
            <w:bookmarkEnd w:id="0"/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0719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04.07.2024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контейнеры для мусора (2 шт.)</w:t>
            </w:r>
          </w:p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0,98*0,98*1,1 (2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Выборная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158б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71905" w:rsidRPr="00563F00" w:rsidTr="00F836B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71905" w:rsidRPr="003950E5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0719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04.07.2024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Железобетонная труба</w:t>
            </w:r>
          </w:p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3,5*1,2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4E67DA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Воинская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36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4E67DA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905" w:rsidRPr="00606B74" w:rsidRDefault="000719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D3DF7" w:rsidRPr="0021775F" w:rsidRDefault="00976A7A" w:rsidP="009D3DF7">
      <w:pPr>
        <w:pStyle w:val="3"/>
        <w:jc w:val="left"/>
        <w:rPr>
          <w:sz w:val="18"/>
        </w:rPr>
      </w:pPr>
      <w:r>
        <w:rPr>
          <w:sz w:val="18"/>
        </w:rPr>
        <w:t xml:space="preserve"> </w:t>
      </w:r>
    </w:p>
    <w:p w:rsidR="009D3DF7" w:rsidRDefault="009D3DF7"/>
    <w:sectPr w:rsidR="009D3DF7">
      <w:pgSz w:w="16838" w:h="11906" w:orient="landscape"/>
      <w:pgMar w:top="568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F7"/>
    <w:rsid w:val="00004151"/>
    <w:rsid w:val="0006352C"/>
    <w:rsid w:val="00071905"/>
    <w:rsid w:val="00084AF6"/>
    <w:rsid w:val="002021F5"/>
    <w:rsid w:val="002C393A"/>
    <w:rsid w:val="00651829"/>
    <w:rsid w:val="00723504"/>
    <w:rsid w:val="007A0397"/>
    <w:rsid w:val="0083565F"/>
    <w:rsid w:val="008F2C1D"/>
    <w:rsid w:val="00976A7A"/>
    <w:rsid w:val="009D3DF7"/>
    <w:rsid w:val="00A0201C"/>
    <w:rsid w:val="00A06E5E"/>
    <w:rsid w:val="00A25EAD"/>
    <w:rsid w:val="00A43F19"/>
    <w:rsid w:val="00A500D6"/>
    <w:rsid w:val="00A7325F"/>
    <w:rsid w:val="00B22205"/>
    <w:rsid w:val="00B8086E"/>
    <w:rsid w:val="00CC5343"/>
    <w:rsid w:val="00D123DB"/>
    <w:rsid w:val="00D7090F"/>
    <w:rsid w:val="00DA1153"/>
    <w:rsid w:val="00E01CE2"/>
    <w:rsid w:val="00F836BF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Максим Александрович</dc:creator>
  <cp:lastModifiedBy>Бобров Максим Александрович</cp:lastModifiedBy>
  <cp:revision>1</cp:revision>
  <cp:lastPrinted>2024-06-26T04:30:00Z</cp:lastPrinted>
  <dcterms:created xsi:type="dcterms:W3CDTF">2024-06-26T04:56:00Z</dcterms:created>
  <dcterms:modified xsi:type="dcterms:W3CDTF">2024-07-05T10:08:00Z</dcterms:modified>
</cp:coreProperties>
</file>